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EB5" w:rsidRDefault="00E91EB5" w:rsidP="00863F8B">
      <w:pPr>
        <w:spacing w:line="340" w:lineRule="atLeast"/>
        <w:jc w:val="center"/>
        <w:rPr>
          <w:rFonts w:ascii="Times New Roman" w:eastAsiaTheme="minorHAnsi" w:hAnsi="Times New Roman" w:cs="Times New Roman"/>
          <w:b/>
          <w:sz w:val="24"/>
          <w:szCs w:val="24"/>
        </w:rPr>
      </w:pPr>
      <w:r w:rsidRPr="00E91EB5">
        <w:rPr>
          <w:rFonts w:ascii="Times New Roman" w:eastAsiaTheme="minorHAnsi" w:hAnsi="Times New Roman" w:cs="Times New Roman"/>
          <w:b/>
          <w:sz w:val="24"/>
          <w:szCs w:val="24"/>
        </w:rPr>
        <w:t>Сведения об авторе</w:t>
      </w:r>
    </w:p>
    <w:p w:rsidR="00863F8B" w:rsidRPr="00E91EB5" w:rsidRDefault="00863F8B" w:rsidP="00863F8B">
      <w:pPr>
        <w:spacing w:line="340" w:lineRule="atLeast"/>
        <w:jc w:val="center"/>
        <w:rPr>
          <w:rFonts w:ascii="Times New Roman" w:eastAsiaTheme="minorHAnsi" w:hAnsi="Times New Roman" w:cs="Times New Roman"/>
          <w:b/>
          <w:sz w:val="24"/>
          <w:szCs w:val="24"/>
        </w:rPr>
      </w:pPr>
    </w:p>
    <w:p w:rsidR="00E91EB5" w:rsidRPr="00E91EB5" w:rsidRDefault="00E91EB5" w:rsidP="00E91EB5">
      <w:pPr>
        <w:spacing w:line="340" w:lineRule="atLeast"/>
        <w:jc w:val="both"/>
        <w:rPr>
          <w:rFonts w:ascii="Times New Roman" w:eastAsiaTheme="minorHAnsi" w:hAnsi="Times New Roman" w:cs="Times New Roman"/>
          <w:sz w:val="24"/>
          <w:szCs w:val="24"/>
        </w:rPr>
      </w:pPr>
      <w:r w:rsidRPr="00E91EB5">
        <w:rPr>
          <w:rFonts w:ascii="Times New Roman" w:eastAsiaTheme="minorHAnsi" w:hAnsi="Times New Roman" w:cs="Times New Roman"/>
          <w:i/>
          <w:sz w:val="24"/>
          <w:szCs w:val="24"/>
        </w:rPr>
        <w:t>Фамилия, имя, отчество:</w:t>
      </w:r>
      <w:r w:rsidRPr="00E91EB5">
        <w:rPr>
          <w:rFonts w:ascii="Times New Roman" w:eastAsiaTheme="minorHAnsi" w:hAnsi="Times New Roman" w:cs="Times New Roman"/>
          <w:sz w:val="24"/>
          <w:szCs w:val="24"/>
        </w:rPr>
        <w:t xml:space="preserve"> Матюшина Татьяна Юрьевна; </w:t>
      </w:r>
      <w:proofErr w:type="spellStart"/>
      <w:r w:rsidRPr="00E91EB5">
        <w:rPr>
          <w:rFonts w:ascii="Times New Roman" w:eastAsiaTheme="minorHAnsi" w:hAnsi="Times New Roman" w:cs="Times New Roman"/>
          <w:sz w:val="24"/>
          <w:szCs w:val="24"/>
          <w:lang w:val="en-US"/>
        </w:rPr>
        <w:t>Matyushina</w:t>
      </w:r>
      <w:proofErr w:type="spellEnd"/>
      <w:r w:rsidRPr="00E91EB5">
        <w:rPr>
          <w:rFonts w:ascii="Times New Roman" w:eastAsiaTheme="minorHAnsi" w:hAnsi="Times New Roman" w:cs="Times New Roman"/>
          <w:sz w:val="24"/>
          <w:szCs w:val="24"/>
        </w:rPr>
        <w:t xml:space="preserve"> </w:t>
      </w:r>
      <w:r w:rsidRPr="00E91EB5">
        <w:rPr>
          <w:rFonts w:ascii="Times New Roman" w:eastAsiaTheme="minorHAnsi" w:hAnsi="Times New Roman" w:cs="Times New Roman"/>
          <w:sz w:val="24"/>
          <w:szCs w:val="24"/>
          <w:lang w:val="en-US"/>
        </w:rPr>
        <w:t>Tatiana</w:t>
      </w:r>
      <w:r w:rsidRPr="00E91EB5">
        <w:rPr>
          <w:rFonts w:ascii="Times New Roman" w:eastAsiaTheme="minorHAnsi" w:hAnsi="Times New Roman" w:cs="Times New Roman"/>
          <w:sz w:val="24"/>
          <w:szCs w:val="24"/>
        </w:rPr>
        <w:t xml:space="preserve"> </w:t>
      </w:r>
      <w:proofErr w:type="spellStart"/>
      <w:r w:rsidRPr="00E91EB5">
        <w:rPr>
          <w:rFonts w:ascii="Times New Roman" w:eastAsiaTheme="minorHAnsi" w:hAnsi="Times New Roman" w:cs="Times New Roman"/>
          <w:sz w:val="24"/>
          <w:szCs w:val="24"/>
        </w:rPr>
        <w:t>Yurievna</w:t>
      </w:r>
      <w:proofErr w:type="spellEnd"/>
    </w:p>
    <w:p w:rsidR="00E91EB5" w:rsidRPr="00E91EB5" w:rsidRDefault="00E91EB5" w:rsidP="00E91EB5">
      <w:pPr>
        <w:spacing w:line="340" w:lineRule="atLeast"/>
        <w:jc w:val="both"/>
        <w:rPr>
          <w:rFonts w:ascii="Times New Roman" w:eastAsiaTheme="minorHAnsi" w:hAnsi="Times New Roman" w:cs="Times New Roman"/>
          <w:sz w:val="24"/>
          <w:szCs w:val="24"/>
          <w:lang w:val="en-US"/>
        </w:rPr>
      </w:pPr>
      <w:r w:rsidRPr="00E91EB5">
        <w:rPr>
          <w:rFonts w:ascii="Times New Roman" w:eastAsiaTheme="minorHAnsi" w:hAnsi="Times New Roman" w:cs="Times New Roman"/>
          <w:i/>
          <w:sz w:val="24"/>
          <w:szCs w:val="24"/>
        </w:rPr>
        <w:t>Место работы</w:t>
      </w:r>
      <w:r w:rsidRPr="00E91EB5">
        <w:rPr>
          <w:rFonts w:ascii="Times New Roman" w:eastAsiaTheme="minorHAnsi" w:hAnsi="Times New Roman" w:cs="Times New Roman"/>
          <w:sz w:val="24"/>
          <w:szCs w:val="24"/>
        </w:rPr>
        <w:t xml:space="preserve">: Муниципальное бюджетное учреждение дополнительного образования. </w:t>
      </w:r>
      <w:r w:rsidRPr="00E91EB5">
        <w:rPr>
          <w:rFonts w:ascii="Times New Roman" w:eastAsiaTheme="minorHAnsi" w:hAnsi="Times New Roman" w:cs="Times New Roman"/>
          <w:sz w:val="24"/>
          <w:szCs w:val="24"/>
          <w:lang w:val="en-US"/>
        </w:rPr>
        <w:t>«</w:t>
      </w:r>
      <w:r w:rsidRPr="00E91EB5">
        <w:rPr>
          <w:rFonts w:ascii="Times New Roman" w:eastAsiaTheme="minorHAnsi" w:hAnsi="Times New Roman" w:cs="Times New Roman"/>
          <w:sz w:val="24"/>
          <w:szCs w:val="24"/>
        </w:rPr>
        <w:t>Дом</w:t>
      </w:r>
      <w:r w:rsidRPr="00E91EB5">
        <w:rPr>
          <w:rFonts w:ascii="Times New Roman" w:eastAsiaTheme="minorHAnsi" w:hAnsi="Times New Roman" w:cs="Times New Roman"/>
          <w:sz w:val="24"/>
          <w:szCs w:val="24"/>
          <w:lang w:val="en-US"/>
        </w:rPr>
        <w:t xml:space="preserve"> </w:t>
      </w:r>
      <w:r w:rsidRPr="00E91EB5">
        <w:rPr>
          <w:rFonts w:ascii="Times New Roman" w:eastAsiaTheme="minorHAnsi" w:hAnsi="Times New Roman" w:cs="Times New Roman"/>
          <w:sz w:val="24"/>
          <w:szCs w:val="24"/>
        </w:rPr>
        <w:t>детского</w:t>
      </w:r>
      <w:r w:rsidRPr="00E91EB5">
        <w:rPr>
          <w:rFonts w:ascii="Times New Roman" w:eastAsiaTheme="minorHAnsi" w:hAnsi="Times New Roman" w:cs="Times New Roman"/>
          <w:sz w:val="24"/>
          <w:szCs w:val="24"/>
          <w:lang w:val="en-US"/>
        </w:rPr>
        <w:t xml:space="preserve"> </w:t>
      </w:r>
      <w:r w:rsidRPr="00E91EB5">
        <w:rPr>
          <w:rFonts w:ascii="Times New Roman" w:eastAsiaTheme="minorHAnsi" w:hAnsi="Times New Roman" w:cs="Times New Roman"/>
          <w:sz w:val="24"/>
          <w:szCs w:val="24"/>
        </w:rPr>
        <w:t>творчества</w:t>
      </w:r>
      <w:r w:rsidRPr="00E91EB5">
        <w:rPr>
          <w:rFonts w:ascii="Times New Roman" w:eastAsiaTheme="minorHAnsi" w:hAnsi="Times New Roman" w:cs="Times New Roman"/>
          <w:sz w:val="24"/>
          <w:szCs w:val="24"/>
          <w:lang w:val="en-US"/>
        </w:rPr>
        <w:t xml:space="preserve">», </w:t>
      </w:r>
      <w:r w:rsidRPr="00E91EB5">
        <w:rPr>
          <w:rFonts w:ascii="Times New Roman" w:eastAsiaTheme="minorHAnsi" w:hAnsi="Times New Roman" w:cs="Times New Roman"/>
          <w:sz w:val="24"/>
          <w:szCs w:val="24"/>
        </w:rPr>
        <w:t>Россия</w:t>
      </w:r>
      <w:r w:rsidRPr="00E91EB5">
        <w:rPr>
          <w:rFonts w:ascii="Times New Roman" w:eastAsiaTheme="minorHAnsi" w:hAnsi="Times New Roman" w:cs="Times New Roman"/>
          <w:sz w:val="24"/>
          <w:szCs w:val="24"/>
          <w:lang w:val="en-US"/>
        </w:rPr>
        <w:t xml:space="preserve">, </w:t>
      </w:r>
      <w:r w:rsidRPr="00E91EB5">
        <w:rPr>
          <w:rFonts w:ascii="Times New Roman" w:eastAsiaTheme="minorHAnsi" w:hAnsi="Times New Roman" w:cs="Times New Roman"/>
          <w:sz w:val="24"/>
          <w:szCs w:val="24"/>
        </w:rPr>
        <w:t>Тула</w:t>
      </w:r>
      <w:r w:rsidRPr="00E91EB5">
        <w:rPr>
          <w:rFonts w:ascii="Times New Roman" w:eastAsiaTheme="minorHAnsi" w:hAnsi="Times New Roman" w:cs="Times New Roman"/>
          <w:sz w:val="24"/>
          <w:szCs w:val="24"/>
          <w:lang w:val="en-US"/>
        </w:rPr>
        <w:t>; Municipal budgetary institution of additional education «House of children's creativity», Russia, Tula.</w:t>
      </w:r>
    </w:p>
    <w:p w:rsidR="00E91EB5" w:rsidRPr="00E91EB5" w:rsidRDefault="00E91EB5" w:rsidP="00E91EB5">
      <w:pPr>
        <w:spacing w:line="340" w:lineRule="atLeast"/>
        <w:jc w:val="both"/>
        <w:rPr>
          <w:rFonts w:ascii="Times New Roman" w:eastAsiaTheme="minorHAnsi" w:hAnsi="Times New Roman" w:cs="Times New Roman"/>
          <w:sz w:val="24"/>
          <w:szCs w:val="24"/>
        </w:rPr>
      </w:pPr>
      <w:r w:rsidRPr="00E91EB5">
        <w:rPr>
          <w:rFonts w:ascii="Times New Roman" w:eastAsiaTheme="minorHAnsi" w:hAnsi="Times New Roman" w:cs="Times New Roman"/>
          <w:i/>
          <w:sz w:val="24"/>
          <w:szCs w:val="24"/>
        </w:rPr>
        <w:t>Должность</w:t>
      </w:r>
      <w:r w:rsidRPr="00E91EB5">
        <w:rPr>
          <w:rFonts w:ascii="Times New Roman" w:eastAsiaTheme="minorHAnsi" w:hAnsi="Times New Roman" w:cs="Times New Roman"/>
          <w:sz w:val="24"/>
          <w:szCs w:val="24"/>
        </w:rPr>
        <w:t>: педагог дополнительного образования.</w:t>
      </w:r>
    </w:p>
    <w:p w:rsidR="00E91EB5" w:rsidRPr="00E91EB5" w:rsidRDefault="00E91EB5" w:rsidP="00E91EB5">
      <w:pPr>
        <w:spacing w:line="340" w:lineRule="atLeast"/>
        <w:jc w:val="both"/>
        <w:rPr>
          <w:rFonts w:ascii="Times New Roman" w:eastAsiaTheme="minorHAnsi" w:hAnsi="Times New Roman" w:cs="Times New Roman"/>
          <w:sz w:val="24"/>
          <w:szCs w:val="24"/>
        </w:rPr>
      </w:pPr>
      <w:r w:rsidRPr="00E91EB5">
        <w:rPr>
          <w:rFonts w:ascii="Times New Roman" w:eastAsiaTheme="minorHAnsi" w:hAnsi="Times New Roman" w:cs="Times New Roman"/>
          <w:i/>
          <w:sz w:val="24"/>
          <w:szCs w:val="24"/>
        </w:rPr>
        <w:t>Адрес электронной почты:</w:t>
      </w:r>
      <w:r w:rsidRPr="00E91EB5">
        <w:rPr>
          <w:rFonts w:ascii="Times New Roman" w:eastAsiaTheme="minorHAnsi" w:hAnsi="Times New Roman" w:cs="Times New Roman"/>
          <w:sz w:val="24"/>
          <w:szCs w:val="24"/>
        </w:rPr>
        <w:t xml:space="preserve"> </w:t>
      </w:r>
      <w:r w:rsidRPr="00E91EB5">
        <w:rPr>
          <w:rFonts w:ascii="Times New Roman" w:eastAsiaTheme="minorHAnsi" w:hAnsi="Times New Roman" w:cs="Times New Roman"/>
          <w:sz w:val="24"/>
          <w:szCs w:val="24"/>
          <w:lang w:val="en-US"/>
        </w:rPr>
        <w:t>t</w:t>
      </w:r>
      <w:r w:rsidRPr="00E91EB5">
        <w:rPr>
          <w:rFonts w:ascii="Times New Roman" w:eastAsiaTheme="minorHAnsi" w:hAnsi="Times New Roman" w:cs="Times New Roman"/>
          <w:sz w:val="24"/>
          <w:szCs w:val="24"/>
        </w:rPr>
        <w:t>@</w:t>
      </w:r>
      <w:proofErr w:type="spellStart"/>
      <w:r w:rsidRPr="00E91EB5">
        <w:rPr>
          <w:rFonts w:ascii="Times New Roman" w:eastAsiaTheme="minorHAnsi" w:hAnsi="Times New Roman" w:cs="Times New Roman"/>
          <w:sz w:val="24"/>
          <w:szCs w:val="24"/>
          <w:lang w:val="en-US"/>
        </w:rPr>
        <w:t>matyushina</w:t>
      </w:r>
      <w:proofErr w:type="spellEnd"/>
      <w:r w:rsidRPr="00E91EB5">
        <w:rPr>
          <w:rFonts w:ascii="Times New Roman" w:eastAsiaTheme="minorHAnsi" w:hAnsi="Times New Roman" w:cs="Times New Roman"/>
          <w:sz w:val="24"/>
          <w:szCs w:val="24"/>
        </w:rPr>
        <w:t>.</w:t>
      </w:r>
      <w:r w:rsidRPr="00E91EB5">
        <w:rPr>
          <w:rFonts w:ascii="Times New Roman" w:eastAsiaTheme="minorHAnsi" w:hAnsi="Times New Roman" w:cs="Times New Roman"/>
          <w:sz w:val="24"/>
          <w:szCs w:val="24"/>
          <w:lang w:val="en-US"/>
        </w:rPr>
        <w:t>com</w:t>
      </w:r>
    </w:p>
    <w:p w:rsidR="00E91EB5" w:rsidRDefault="00E91EB5" w:rsidP="00E91EB5">
      <w:pPr>
        <w:spacing w:line="340" w:lineRule="atLeast"/>
        <w:jc w:val="both"/>
        <w:rPr>
          <w:rFonts w:ascii="Times New Roman" w:eastAsiaTheme="minorHAnsi" w:hAnsi="Times New Roman" w:cs="Times New Roman"/>
          <w:sz w:val="24"/>
          <w:szCs w:val="24"/>
        </w:rPr>
      </w:pPr>
      <w:r w:rsidRPr="00E91EB5">
        <w:rPr>
          <w:rFonts w:ascii="Times New Roman" w:eastAsiaTheme="minorHAnsi" w:hAnsi="Times New Roman" w:cs="Times New Roman"/>
          <w:i/>
          <w:sz w:val="24"/>
          <w:szCs w:val="24"/>
        </w:rPr>
        <w:t>Номер телефона</w:t>
      </w:r>
      <w:r w:rsidRPr="00E91EB5">
        <w:rPr>
          <w:rFonts w:ascii="Times New Roman" w:eastAsiaTheme="minorHAnsi" w:hAnsi="Times New Roman" w:cs="Times New Roman"/>
          <w:sz w:val="24"/>
          <w:szCs w:val="24"/>
        </w:rPr>
        <w:t>: +7 920 274-74-80</w:t>
      </w:r>
    </w:p>
    <w:p w:rsidR="00E91EB5" w:rsidRPr="00863F8B" w:rsidRDefault="00E91EB5" w:rsidP="00E91EB5">
      <w:pPr>
        <w:spacing w:line="340" w:lineRule="atLeast"/>
        <w:jc w:val="both"/>
        <w:rPr>
          <w:rFonts w:ascii="Times New Roman" w:eastAsiaTheme="minorHAnsi" w:hAnsi="Times New Roman" w:cs="Times New Roman"/>
          <w:sz w:val="28"/>
          <w:szCs w:val="28"/>
        </w:rPr>
      </w:pPr>
    </w:p>
    <w:p w:rsidR="00E91EB5" w:rsidRPr="00E91EB5" w:rsidRDefault="00E91EB5" w:rsidP="00E91EB5">
      <w:pPr>
        <w:autoSpaceDE w:val="0"/>
        <w:jc w:val="center"/>
        <w:rPr>
          <w:rFonts w:ascii="Times New Roman" w:hAnsi="Times New Roman" w:cs="Times New Roman"/>
          <w:b/>
          <w:sz w:val="28"/>
          <w:szCs w:val="28"/>
        </w:rPr>
      </w:pPr>
      <w:r w:rsidRPr="00863F8B">
        <w:rPr>
          <w:rFonts w:ascii="Times New Roman" w:hAnsi="Times New Roman" w:cs="Times New Roman"/>
          <w:b/>
          <w:sz w:val="28"/>
          <w:szCs w:val="28"/>
        </w:rPr>
        <w:t>Работа акварелью: этапы и мето</w:t>
      </w:r>
      <w:r w:rsidR="00683744">
        <w:rPr>
          <w:rFonts w:ascii="Times New Roman" w:hAnsi="Times New Roman" w:cs="Times New Roman"/>
          <w:b/>
          <w:sz w:val="28"/>
          <w:szCs w:val="28"/>
        </w:rPr>
        <w:t>дика обучения детей в изостудии</w:t>
      </w:r>
    </w:p>
    <w:p w:rsidR="00E91EB5" w:rsidRPr="00863F8B" w:rsidRDefault="00E91EB5" w:rsidP="006D1494">
      <w:pPr>
        <w:autoSpaceDE w:val="0"/>
        <w:jc w:val="center"/>
        <w:rPr>
          <w:rFonts w:ascii="Times New Roman" w:hAnsi="Times New Roman" w:cs="Times New Roman"/>
          <w:b/>
          <w:sz w:val="24"/>
          <w:szCs w:val="24"/>
        </w:rPr>
      </w:pPr>
    </w:p>
    <w:p w:rsidR="006D1494" w:rsidRPr="00863F8B" w:rsidRDefault="00474319" w:rsidP="006D1494">
      <w:pPr>
        <w:autoSpaceDE w:val="0"/>
        <w:jc w:val="center"/>
        <w:rPr>
          <w:rFonts w:ascii="Times New Roman" w:hAnsi="Times New Roman" w:cs="Times New Roman"/>
          <w:b/>
          <w:sz w:val="28"/>
          <w:szCs w:val="28"/>
          <w:lang w:val="en-US"/>
        </w:rPr>
      </w:pPr>
      <w:r w:rsidRPr="00863F8B">
        <w:rPr>
          <w:rFonts w:ascii="Times New Roman" w:hAnsi="Times New Roman" w:cs="Times New Roman"/>
          <w:b/>
          <w:sz w:val="28"/>
          <w:szCs w:val="28"/>
          <w:lang w:val="en-US"/>
        </w:rPr>
        <w:t>Watercolor painting: stages and methods of teaching chil</w:t>
      </w:r>
      <w:r w:rsidR="00683744">
        <w:rPr>
          <w:rFonts w:ascii="Times New Roman" w:hAnsi="Times New Roman" w:cs="Times New Roman"/>
          <w:b/>
          <w:sz w:val="28"/>
          <w:szCs w:val="28"/>
          <w:lang w:val="en-US"/>
        </w:rPr>
        <w:t>dren in an art studio</w:t>
      </w:r>
    </w:p>
    <w:p w:rsidR="006D1494" w:rsidRPr="00863F8B" w:rsidRDefault="006D1494" w:rsidP="006D1494">
      <w:pPr>
        <w:autoSpaceDE w:val="0"/>
        <w:jc w:val="center"/>
        <w:rPr>
          <w:rFonts w:ascii="Times New Roman" w:hAnsi="Times New Roman" w:cs="Times New Roman"/>
          <w:b/>
          <w:sz w:val="24"/>
          <w:szCs w:val="24"/>
          <w:lang w:val="en-US"/>
        </w:rPr>
      </w:pPr>
    </w:p>
    <w:p w:rsidR="006D1494" w:rsidRPr="00863F8B" w:rsidRDefault="00863F8B" w:rsidP="00863F8B">
      <w:pPr>
        <w:autoSpaceDE w:val="0"/>
        <w:jc w:val="center"/>
        <w:rPr>
          <w:rFonts w:ascii="Times New Roman" w:hAnsi="Times New Roman" w:cs="Times New Roman"/>
          <w:b/>
          <w:sz w:val="24"/>
          <w:szCs w:val="24"/>
        </w:rPr>
      </w:pPr>
      <w:r w:rsidRPr="00863F8B">
        <w:rPr>
          <w:rFonts w:ascii="Times New Roman" w:hAnsi="Times New Roman" w:cs="Times New Roman"/>
          <w:b/>
          <w:sz w:val="24"/>
          <w:szCs w:val="24"/>
        </w:rPr>
        <w:t xml:space="preserve">Аннотация </w:t>
      </w:r>
    </w:p>
    <w:p w:rsidR="00863F8B" w:rsidRPr="00863F8B" w:rsidRDefault="00863F8B" w:rsidP="00863F8B">
      <w:pPr>
        <w:spacing w:after="160"/>
        <w:ind w:firstLine="567"/>
        <w:jc w:val="both"/>
        <w:rPr>
          <w:rFonts w:ascii="Times New Roman" w:eastAsiaTheme="minorHAnsi" w:hAnsi="Times New Roman" w:cs="Times New Roman"/>
          <w:sz w:val="24"/>
          <w:szCs w:val="24"/>
        </w:rPr>
      </w:pPr>
      <w:r w:rsidRPr="00863F8B">
        <w:rPr>
          <w:rFonts w:ascii="Times New Roman" w:eastAsiaTheme="minorHAnsi" w:hAnsi="Times New Roman" w:cs="Times New Roman"/>
          <w:sz w:val="24"/>
          <w:szCs w:val="24"/>
        </w:rPr>
        <w:t>Одним из выразительных средств живописи является акварель. Акварелью можно легко и свободно изображать жизнь, писать живо, то есть полно и убедительно передать действительность. Работать акварелью без предварительной подготовки невозможно.</w:t>
      </w:r>
    </w:p>
    <w:p w:rsidR="00863F8B" w:rsidRPr="00863F8B" w:rsidRDefault="00863F8B" w:rsidP="00863F8B">
      <w:pPr>
        <w:spacing w:after="160"/>
        <w:ind w:firstLine="567"/>
        <w:jc w:val="both"/>
        <w:rPr>
          <w:rFonts w:ascii="Times New Roman" w:eastAsiaTheme="minorHAnsi" w:hAnsi="Times New Roman" w:cs="Times New Roman"/>
          <w:sz w:val="24"/>
          <w:szCs w:val="24"/>
        </w:rPr>
      </w:pPr>
      <w:r w:rsidRPr="00863F8B">
        <w:rPr>
          <w:rFonts w:ascii="Times New Roman" w:eastAsiaTheme="minorHAnsi" w:hAnsi="Times New Roman" w:cs="Times New Roman"/>
          <w:sz w:val="24"/>
          <w:szCs w:val="24"/>
        </w:rPr>
        <w:t>Данная статься адресована педагогам, обучающим детей работе в этой уникальной академической технике. В тексте описаны приёмы, на которых в интересной и доступной форме можно освоить живопись акварелью. Учащимся предлагается провести эксперименты, выполнить упражнения и творческие задания.</w:t>
      </w:r>
    </w:p>
    <w:p w:rsidR="00863F8B" w:rsidRPr="00863F8B" w:rsidRDefault="00863F8B" w:rsidP="00863F8B">
      <w:pPr>
        <w:spacing w:after="160"/>
        <w:ind w:firstLine="567"/>
        <w:jc w:val="both"/>
        <w:rPr>
          <w:rFonts w:ascii="Times New Roman" w:eastAsiaTheme="minorHAnsi" w:hAnsi="Times New Roman" w:cs="Times New Roman"/>
          <w:sz w:val="24"/>
          <w:szCs w:val="24"/>
        </w:rPr>
      </w:pPr>
      <w:r w:rsidRPr="00863F8B">
        <w:rPr>
          <w:rFonts w:ascii="Times New Roman" w:eastAsiaTheme="minorHAnsi" w:hAnsi="Times New Roman" w:cs="Times New Roman"/>
          <w:b/>
          <w:sz w:val="24"/>
          <w:szCs w:val="24"/>
        </w:rPr>
        <w:t>Ключевые слова</w:t>
      </w:r>
      <w:r w:rsidRPr="00863F8B">
        <w:rPr>
          <w:rFonts w:ascii="Times New Roman" w:eastAsiaTheme="minorHAnsi" w:hAnsi="Times New Roman" w:cs="Times New Roman"/>
          <w:sz w:val="24"/>
          <w:szCs w:val="24"/>
        </w:rPr>
        <w:t>: акварельная живопись, модуль мазка, тёплые и холодные цвета, гризайль.</w:t>
      </w:r>
    </w:p>
    <w:p w:rsidR="00863F8B" w:rsidRPr="00863F8B" w:rsidRDefault="00863F8B" w:rsidP="00863F8B">
      <w:pPr>
        <w:spacing w:line="340" w:lineRule="atLeast"/>
        <w:jc w:val="center"/>
        <w:rPr>
          <w:rFonts w:ascii="Times New Roman" w:eastAsiaTheme="minorHAnsi" w:hAnsi="Times New Roman" w:cs="Times New Roman"/>
          <w:b/>
          <w:sz w:val="24"/>
          <w:szCs w:val="24"/>
          <w:lang w:val="en-US"/>
        </w:rPr>
      </w:pPr>
      <w:r w:rsidRPr="00863F8B">
        <w:rPr>
          <w:rFonts w:ascii="Times New Roman" w:eastAsiaTheme="minorHAnsi" w:hAnsi="Times New Roman" w:cs="Times New Roman"/>
          <w:b/>
          <w:sz w:val="24"/>
          <w:szCs w:val="24"/>
          <w:lang w:val="en-US"/>
        </w:rPr>
        <w:t>Annotation</w:t>
      </w:r>
    </w:p>
    <w:p w:rsidR="00863F8B" w:rsidRPr="00863F8B" w:rsidRDefault="00863F8B" w:rsidP="00863F8B">
      <w:pPr>
        <w:spacing w:after="160"/>
        <w:ind w:firstLine="567"/>
        <w:jc w:val="both"/>
        <w:rPr>
          <w:rFonts w:ascii="Times New Roman" w:eastAsiaTheme="minorHAnsi" w:hAnsi="Times New Roman" w:cs="Times New Roman"/>
          <w:sz w:val="24"/>
          <w:szCs w:val="24"/>
          <w:lang w:val="en-US"/>
        </w:rPr>
      </w:pPr>
      <w:r w:rsidRPr="00863F8B">
        <w:rPr>
          <w:rFonts w:ascii="Times New Roman" w:eastAsiaTheme="minorHAnsi" w:hAnsi="Times New Roman" w:cs="Times New Roman"/>
          <w:sz w:val="24"/>
          <w:szCs w:val="24"/>
          <w:lang w:val="en-US"/>
        </w:rPr>
        <w:t>Watercolor is one of the expressive means of painting. Working with watercolors you can to easily and freely depict life, paint vividly, that is, fully and convincingly convey reality. It is impossible to work with watercolors without preliminary preparation.</w:t>
      </w:r>
    </w:p>
    <w:p w:rsidR="00863F8B" w:rsidRPr="00863F8B" w:rsidRDefault="00863F8B" w:rsidP="00863F8B">
      <w:pPr>
        <w:spacing w:after="160"/>
        <w:ind w:firstLine="567"/>
        <w:jc w:val="both"/>
        <w:rPr>
          <w:rFonts w:ascii="Times New Roman" w:eastAsiaTheme="minorHAnsi" w:hAnsi="Times New Roman" w:cs="Times New Roman"/>
          <w:sz w:val="24"/>
          <w:szCs w:val="24"/>
          <w:lang w:val="en-US"/>
        </w:rPr>
      </w:pPr>
      <w:r w:rsidRPr="00863F8B">
        <w:rPr>
          <w:rFonts w:ascii="Times New Roman" w:eastAsiaTheme="minorHAnsi" w:hAnsi="Times New Roman" w:cs="Times New Roman"/>
          <w:sz w:val="24"/>
          <w:szCs w:val="24"/>
          <w:lang w:val="en-US"/>
        </w:rPr>
        <w:t xml:space="preserve">This article </w:t>
      </w:r>
      <w:proofErr w:type="gramStart"/>
      <w:r w:rsidRPr="00863F8B">
        <w:rPr>
          <w:rFonts w:ascii="Times New Roman" w:eastAsiaTheme="minorHAnsi" w:hAnsi="Times New Roman" w:cs="Times New Roman"/>
          <w:sz w:val="24"/>
          <w:szCs w:val="24"/>
          <w:lang w:val="en-US"/>
        </w:rPr>
        <w:t>is addressed</w:t>
      </w:r>
      <w:proofErr w:type="gramEnd"/>
      <w:r w:rsidRPr="00863F8B">
        <w:rPr>
          <w:rFonts w:ascii="Times New Roman" w:eastAsiaTheme="minorHAnsi" w:hAnsi="Times New Roman" w:cs="Times New Roman"/>
          <w:sz w:val="24"/>
          <w:szCs w:val="24"/>
          <w:lang w:val="en-US"/>
        </w:rPr>
        <w:t xml:space="preserve"> to teachers, who teach children to work in this unique academic technique. The text describes the techniques on which you can </w:t>
      </w:r>
      <w:proofErr w:type="spellStart"/>
      <w:r w:rsidRPr="00863F8B">
        <w:rPr>
          <w:rFonts w:ascii="Times New Roman" w:eastAsiaTheme="minorHAnsi" w:hAnsi="Times New Roman" w:cs="Times New Roman"/>
          <w:sz w:val="24"/>
          <w:szCs w:val="24"/>
          <w:lang w:val="en-US"/>
        </w:rPr>
        <w:t>karn</w:t>
      </w:r>
      <w:proofErr w:type="spellEnd"/>
      <w:r w:rsidRPr="00863F8B">
        <w:rPr>
          <w:rFonts w:ascii="Times New Roman" w:eastAsiaTheme="minorHAnsi" w:hAnsi="Times New Roman" w:cs="Times New Roman"/>
          <w:sz w:val="24"/>
          <w:szCs w:val="24"/>
          <w:lang w:val="en-US"/>
        </w:rPr>
        <w:t xml:space="preserve"> how to paint in watercolor in an interesting and accessible way. Learners are encouraged to carry out experiments, complete exercises and creative tasks.</w:t>
      </w:r>
    </w:p>
    <w:p w:rsidR="00863F8B" w:rsidRPr="00863F8B" w:rsidRDefault="00863F8B" w:rsidP="00863F8B">
      <w:pPr>
        <w:spacing w:after="160"/>
        <w:ind w:firstLine="567"/>
        <w:jc w:val="both"/>
        <w:rPr>
          <w:rFonts w:ascii="Times New Roman" w:eastAsiaTheme="minorHAnsi" w:hAnsi="Times New Roman" w:cs="Times New Roman"/>
          <w:sz w:val="24"/>
          <w:szCs w:val="24"/>
          <w:lang w:val="en-US"/>
        </w:rPr>
      </w:pPr>
      <w:r w:rsidRPr="00863F8B">
        <w:rPr>
          <w:rFonts w:ascii="Times New Roman" w:eastAsiaTheme="minorHAnsi" w:hAnsi="Times New Roman" w:cs="Times New Roman"/>
          <w:b/>
          <w:sz w:val="24"/>
          <w:szCs w:val="24"/>
          <w:lang w:val="en-US"/>
        </w:rPr>
        <w:t>Key words</w:t>
      </w:r>
      <w:r w:rsidRPr="00863F8B">
        <w:rPr>
          <w:rFonts w:ascii="Times New Roman" w:eastAsiaTheme="minorHAnsi" w:hAnsi="Times New Roman" w:cs="Times New Roman"/>
          <w:sz w:val="24"/>
          <w:szCs w:val="24"/>
          <w:lang w:val="en-US"/>
        </w:rPr>
        <w:t>: watercolor painting, brushstroke module, warm and cold colors, grisaille.</w:t>
      </w:r>
    </w:p>
    <w:p w:rsidR="00A2234A" w:rsidRDefault="00A2234A" w:rsidP="00A2234A">
      <w:pPr>
        <w:autoSpaceDE w:val="0"/>
        <w:jc w:val="right"/>
        <w:rPr>
          <w:rFonts w:ascii="Times New Roman" w:hAnsi="Times New Roman" w:cs="Times New Roman"/>
          <w:sz w:val="24"/>
          <w:szCs w:val="24"/>
        </w:rPr>
      </w:pPr>
      <w:r>
        <w:rPr>
          <w:rFonts w:ascii="Times New Roman" w:hAnsi="Times New Roman" w:cs="Times New Roman"/>
          <w:sz w:val="24"/>
          <w:szCs w:val="24"/>
        </w:rPr>
        <w:t>«</w:t>
      </w:r>
      <w:r w:rsidRPr="00A2234A">
        <w:rPr>
          <w:rFonts w:ascii="Times New Roman" w:hAnsi="Times New Roman" w:cs="Times New Roman"/>
          <w:sz w:val="24"/>
          <w:szCs w:val="24"/>
        </w:rPr>
        <w:t>Все предметы получают освещение –</w:t>
      </w:r>
    </w:p>
    <w:p w:rsidR="006D1494" w:rsidRPr="00A2234A" w:rsidRDefault="00A2234A" w:rsidP="00A2234A">
      <w:pPr>
        <w:autoSpaceDE w:val="0"/>
        <w:jc w:val="right"/>
        <w:rPr>
          <w:rFonts w:ascii="Times New Roman" w:hAnsi="Times New Roman" w:cs="Times New Roman"/>
          <w:sz w:val="24"/>
          <w:szCs w:val="24"/>
        </w:rPr>
      </w:pPr>
      <w:r w:rsidRPr="00A2234A">
        <w:rPr>
          <w:rFonts w:ascii="Times New Roman" w:hAnsi="Times New Roman" w:cs="Times New Roman"/>
          <w:sz w:val="24"/>
          <w:szCs w:val="24"/>
        </w:rPr>
        <w:t xml:space="preserve"> начинают жить для нашего глаза</w:t>
      </w:r>
      <w:r>
        <w:rPr>
          <w:rFonts w:ascii="Times New Roman" w:hAnsi="Times New Roman" w:cs="Times New Roman"/>
          <w:sz w:val="24"/>
          <w:szCs w:val="24"/>
        </w:rPr>
        <w:t>»</w:t>
      </w:r>
    </w:p>
    <w:p w:rsidR="00A2234A" w:rsidRDefault="00A2234A" w:rsidP="00A2234A">
      <w:pPr>
        <w:autoSpaceDE w:val="0"/>
        <w:jc w:val="right"/>
        <w:rPr>
          <w:rFonts w:ascii="Times New Roman" w:hAnsi="Times New Roman" w:cs="Times New Roman"/>
          <w:sz w:val="24"/>
          <w:szCs w:val="24"/>
        </w:rPr>
      </w:pPr>
      <w:r w:rsidRPr="00A2234A">
        <w:rPr>
          <w:rFonts w:ascii="Times New Roman" w:hAnsi="Times New Roman" w:cs="Times New Roman"/>
          <w:sz w:val="24"/>
          <w:szCs w:val="24"/>
        </w:rPr>
        <w:t>П. П. Чистяков</w:t>
      </w:r>
    </w:p>
    <w:p w:rsidR="00683744" w:rsidRPr="00A2234A" w:rsidRDefault="00683744" w:rsidP="00A2234A">
      <w:pPr>
        <w:autoSpaceDE w:val="0"/>
        <w:jc w:val="right"/>
        <w:rPr>
          <w:rFonts w:ascii="Times New Roman" w:hAnsi="Times New Roman" w:cs="Times New Roman"/>
          <w:sz w:val="24"/>
          <w:szCs w:val="24"/>
        </w:rPr>
      </w:pPr>
    </w:p>
    <w:p w:rsidR="008638BB" w:rsidRPr="00595123" w:rsidRDefault="008638BB" w:rsidP="008638BB">
      <w:pPr>
        <w:autoSpaceDE w:val="0"/>
        <w:ind w:firstLine="360"/>
        <w:jc w:val="both"/>
        <w:rPr>
          <w:rFonts w:ascii="Times New Roman" w:hAnsi="Times New Roman" w:cs="Times New Roman"/>
          <w:sz w:val="24"/>
          <w:szCs w:val="24"/>
        </w:rPr>
      </w:pPr>
      <w:r w:rsidRPr="00595123">
        <w:rPr>
          <w:rFonts w:ascii="Times New Roman" w:hAnsi="Times New Roman" w:cs="Times New Roman"/>
          <w:sz w:val="24"/>
          <w:szCs w:val="24"/>
        </w:rPr>
        <w:t>Рисование имеет огромное значение для воспитания и развития ребёнка. В процессе рисования у ребёнка развивают</w:t>
      </w:r>
      <w:r w:rsidR="00170D6A">
        <w:rPr>
          <w:rFonts w:ascii="Times New Roman" w:hAnsi="Times New Roman" w:cs="Times New Roman"/>
          <w:sz w:val="24"/>
          <w:szCs w:val="24"/>
        </w:rPr>
        <w:t>ся наблюдательность, эстетическо</w:t>
      </w:r>
      <w:r w:rsidRPr="00595123">
        <w:rPr>
          <w:rFonts w:ascii="Times New Roman" w:hAnsi="Times New Roman" w:cs="Times New Roman"/>
          <w:sz w:val="24"/>
          <w:szCs w:val="24"/>
        </w:rPr>
        <w:t xml:space="preserve">е восприятие и эмоции, художественный вкус, творческие способности, умение доступными средствами самостоятельно создавать красоту. </w:t>
      </w:r>
    </w:p>
    <w:p w:rsidR="00683744" w:rsidRDefault="008638BB" w:rsidP="00683744">
      <w:pPr>
        <w:widowControl w:val="0"/>
        <w:ind w:left="20" w:right="20" w:firstLine="340"/>
        <w:jc w:val="both"/>
        <w:rPr>
          <w:rFonts w:ascii="Times New Roman" w:hAnsi="Times New Roman" w:cs="Times New Roman"/>
          <w:sz w:val="24"/>
          <w:szCs w:val="24"/>
        </w:rPr>
      </w:pPr>
      <w:r w:rsidRPr="00595123">
        <w:rPr>
          <w:rFonts w:ascii="Times New Roman" w:hAnsi="Times New Roman" w:cs="Times New Roman"/>
          <w:sz w:val="24"/>
          <w:szCs w:val="24"/>
        </w:rPr>
        <w:t xml:space="preserve">Акварель </w:t>
      </w:r>
      <w:r w:rsidRPr="00595123">
        <w:rPr>
          <w:rFonts w:ascii="Times New Roman" w:eastAsia="Courier New" w:hAnsi="Times New Roman" w:cs="Times New Roman"/>
          <w:color w:val="000000"/>
          <w:sz w:val="24"/>
          <w:szCs w:val="24"/>
          <w:lang w:eastAsia="ru-RU"/>
        </w:rPr>
        <w:t>—</w:t>
      </w:r>
      <w:r w:rsidRPr="00595123">
        <w:rPr>
          <w:rFonts w:ascii="Times New Roman" w:hAnsi="Times New Roman" w:cs="Times New Roman"/>
          <w:sz w:val="24"/>
          <w:szCs w:val="24"/>
        </w:rPr>
        <w:t xml:space="preserve"> современная универсальная техника, применяемая для решения широкого диапазона художественных и прикла</w:t>
      </w:r>
      <w:r w:rsidR="00170D6A">
        <w:rPr>
          <w:rFonts w:ascii="Times New Roman" w:hAnsi="Times New Roman" w:cs="Times New Roman"/>
          <w:sz w:val="24"/>
          <w:szCs w:val="24"/>
        </w:rPr>
        <w:t>дных задач и активно используема</w:t>
      </w:r>
      <w:r w:rsidRPr="00595123">
        <w:rPr>
          <w:rFonts w:ascii="Times New Roman" w:hAnsi="Times New Roman" w:cs="Times New Roman"/>
          <w:sz w:val="24"/>
          <w:szCs w:val="24"/>
        </w:rPr>
        <w:t>я в станковой живописи (натюрморт, портрет, пейзаж), в иллюстрациях, рисунках на тканях, орнаментах, театральных костюмах и т.д.</w:t>
      </w:r>
    </w:p>
    <w:p w:rsidR="00683744" w:rsidRDefault="00683744" w:rsidP="00683744">
      <w:pPr>
        <w:widowControl w:val="0"/>
        <w:ind w:left="20" w:right="20" w:firstLine="340"/>
        <w:jc w:val="both"/>
        <w:rPr>
          <w:rFonts w:ascii="Times New Roman" w:hAnsi="Times New Roman" w:cs="Times New Roman"/>
          <w:sz w:val="24"/>
          <w:szCs w:val="24"/>
        </w:rPr>
      </w:pPr>
    </w:p>
    <w:p w:rsidR="003743F3" w:rsidRPr="00683744" w:rsidRDefault="003743F3" w:rsidP="00683744">
      <w:pPr>
        <w:widowControl w:val="0"/>
        <w:ind w:left="20" w:right="20" w:firstLine="340"/>
        <w:jc w:val="both"/>
        <w:rPr>
          <w:rFonts w:ascii="Times New Roman" w:hAnsi="Times New Roman" w:cs="Times New Roman"/>
          <w:sz w:val="24"/>
          <w:szCs w:val="24"/>
        </w:rPr>
      </w:pPr>
      <w:bookmarkStart w:id="0" w:name="_GoBack"/>
      <w:bookmarkEnd w:id="0"/>
      <w:r>
        <w:rPr>
          <w:rFonts w:ascii="Times New Roman" w:hAnsi="Times New Roman" w:cs="Times New Roman"/>
          <w:sz w:val="24"/>
          <w:szCs w:val="24"/>
          <w:lang w:eastAsia="ru-RU"/>
        </w:rPr>
        <w:lastRenderedPageBreak/>
        <w:t>В</w:t>
      </w:r>
      <w:r w:rsidR="00170D6A">
        <w:rPr>
          <w:rFonts w:ascii="Times New Roman" w:hAnsi="Times New Roman" w:cs="Times New Roman"/>
          <w:sz w:val="24"/>
          <w:szCs w:val="24"/>
          <w:lang w:eastAsia="ru-RU"/>
        </w:rPr>
        <w:t xml:space="preserve"> мою программу</w:t>
      </w:r>
      <w:r w:rsidRPr="00595123">
        <w:rPr>
          <w:rFonts w:ascii="Times New Roman" w:hAnsi="Times New Roman" w:cs="Times New Roman"/>
          <w:sz w:val="24"/>
          <w:szCs w:val="24"/>
          <w:lang w:eastAsia="ru-RU"/>
        </w:rPr>
        <w:t xml:space="preserve"> включены разделы </w:t>
      </w:r>
      <w:r>
        <w:rPr>
          <w:rFonts w:ascii="Times New Roman" w:hAnsi="Times New Roman" w:cs="Times New Roman"/>
          <w:sz w:val="24"/>
          <w:szCs w:val="24"/>
        </w:rPr>
        <w:t xml:space="preserve">академической </w:t>
      </w:r>
      <w:r w:rsidR="00BE29C9">
        <w:rPr>
          <w:rFonts w:ascii="Times New Roman" w:hAnsi="Times New Roman" w:cs="Times New Roman"/>
          <w:sz w:val="24"/>
          <w:szCs w:val="24"/>
        </w:rPr>
        <w:t>живописи в</w:t>
      </w:r>
      <w:r w:rsidR="009B25EA">
        <w:rPr>
          <w:rFonts w:ascii="Times New Roman" w:hAnsi="Times New Roman" w:cs="Times New Roman"/>
          <w:sz w:val="24"/>
          <w:szCs w:val="24"/>
        </w:rPr>
        <w:t xml:space="preserve"> адаптированной </w:t>
      </w:r>
      <w:r w:rsidR="00170D6A">
        <w:rPr>
          <w:rFonts w:ascii="Times New Roman" w:hAnsi="Times New Roman" w:cs="Times New Roman"/>
          <w:sz w:val="24"/>
          <w:szCs w:val="24"/>
        </w:rPr>
        <w:t xml:space="preserve">для </w:t>
      </w:r>
      <w:r w:rsidR="00170D6A" w:rsidRPr="00595123">
        <w:rPr>
          <w:rFonts w:ascii="Times New Roman" w:hAnsi="Times New Roman" w:cs="Times New Roman"/>
          <w:sz w:val="24"/>
          <w:szCs w:val="24"/>
        </w:rPr>
        <w:t>возрастной</w:t>
      </w:r>
      <w:r w:rsidRPr="00595123">
        <w:rPr>
          <w:rFonts w:ascii="Times New Roman" w:hAnsi="Times New Roman" w:cs="Times New Roman"/>
          <w:sz w:val="24"/>
          <w:szCs w:val="24"/>
        </w:rPr>
        <w:t xml:space="preserve"> категории детей форме</w:t>
      </w:r>
      <w:r w:rsidR="00170D6A">
        <w:rPr>
          <w:rFonts w:ascii="Times New Roman" w:hAnsi="Times New Roman" w:cs="Times New Roman"/>
          <w:sz w:val="24"/>
          <w:szCs w:val="24"/>
        </w:rPr>
        <w:t>. Р</w:t>
      </w:r>
      <w:r>
        <w:rPr>
          <w:rFonts w:ascii="Times New Roman" w:hAnsi="Times New Roman" w:cs="Times New Roman"/>
          <w:sz w:val="24"/>
          <w:szCs w:val="24"/>
        </w:rPr>
        <w:t xml:space="preserve">ебята пользуются настоящей, профессиональной акварелью, благодаря которой в процессе работы я обнаружила у ребят </w:t>
      </w:r>
      <w:r w:rsidR="009B25EA">
        <w:rPr>
          <w:rFonts w:ascii="Times New Roman" w:eastAsia="Calibri" w:hAnsi="Times New Roman" w:cs="Times New Roman"/>
          <w:color w:val="000000"/>
          <w:sz w:val="24"/>
          <w:szCs w:val="24"/>
        </w:rPr>
        <w:t>эмоциональный подъем, чувство самоудовлетворения и радости.</w:t>
      </w:r>
    </w:p>
    <w:p w:rsidR="00BE29C9" w:rsidRDefault="00BE29C9" w:rsidP="00BE29C9">
      <w:pPr>
        <w:tabs>
          <w:tab w:val="left" w:pos="4395"/>
        </w:tabs>
        <w:ind w:firstLine="426"/>
        <w:rPr>
          <w:rFonts w:ascii="Times New Roman" w:hAnsi="Times New Roman" w:cs="Times New Roman"/>
          <w:sz w:val="24"/>
          <w:szCs w:val="24"/>
        </w:rPr>
      </w:pPr>
      <w:r>
        <w:rPr>
          <w:rFonts w:ascii="Times New Roman" w:eastAsia="Calibri" w:hAnsi="Times New Roman" w:cs="Times New Roman"/>
          <w:color w:val="000000"/>
          <w:sz w:val="24"/>
          <w:szCs w:val="24"/>
        </w:rPr>
        <w:t xml:space="preserve">Со временем у детей </w:t>
      </w:r>
      <w:r w:rsidR="00170D6A">
        <w:rPr>
          <w:rFonts w:ascii="Times New Roman" w:hAnsi="Times New Roman" w:cs="Times New Roman"/>
          <w:sz w:val="24"/>
          <w:szCs w:val="24"/>
        </w:rPr>
        <w:t>вы</w:t>
      </w:r>
      <w:r w:rsidRPr="00595123">
        <w:rPr>
          <w:rFonts w:ascii="Times New Roman" w:hAnsi="Times New Roman" w:cs="Times New Roman"/>
          <w:sz w:val="24"/>
          <w:szCs w:val="24"/>
        </w:rPr>
        <w:t>рабатываются следующие художественные навыки: ясные холодные и теплые отношения света и тени, погружение натуры в световоздушную среду с сохранением локального цвета и тона предметов, разнообразие касаний и расстановка акцентов для достижения максимальной художественной выразительности.</w:t>
      </w:r>
    </w:p>
    <w:p w:rsidR="00A969C9" w:rsidRDefault="00A969C9" w:rsidP="00BE29C9">
      <w:pPr>
        <w:tabs>
          <w:tab w:val="left" w:pos="4395"/>
        </w:tabs>
        <w:ind w:firstLine="426"/>
        <w:rPr>
          <w:rFonts w:ascii="Times New Roman" w:hAnsi="Times New Roman" w:cs="Times New Roman"/>
          <w:sz w:val="24"/>
          <w:szCs w:val="24"/>
        </w:rPr>
      </w:pPr>
      <w:r w:rsidRPr="00595123">
        <w:rPr>
          <w:rFonts w:ascii="Times New Roman" w:hAnsi="Times New Roman" w:cs="Times New Roman"/>
          <w:sz w:val="24"/>
          <w:szCs w:val="24"/>
        </w:rPr>
        <w:t xml:space="preserve">Освоение всех техник проходит </w:t>
      </w:r>
      <w:r w:rsidRPr="00595123">
        <w:rPr>
          <w:rFonts w:ascii="Times New Roman" w:eastAsia="Courier New" w:hAnsi="Times New Roman" w:cs="Times New Roman"/>
          <w:color w:val="000000"/>
          <w:sz w:val="24"/>
          <w:szCs w:val="24"/>
          <w:lang w:eastAsia="ru-RU"/>
        </w:rPr>
        <w:t>в практической художественно-творческой наглядности обучения, когда педагог и ученики работают над одним сюжетом, проходя все этапы создания работы</w:t>
      </w:r>
      <w:r>
        <w:rPr>
          <w:rFonts w:ascii="Times New Roman" w:eastAsia="Courier New" w:hAnsi="Times New Roman" w:cs="Times New Roman"/>
          <w:color w:val="000000"/>
          <w:sz w:val="24"/>
          <w:szCs w:val="24"/>
          <w:lang w:eastAsia="ru-RU"/>
        </w:rPr>
        <w:t>.</w:t>
      </w:r>
    </w:p>
    <w:p w:rsidR="00A969C9" w:rsidRDefault="00A2234A" w:rsidP="00A969C9">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Для работы мы используем</w:t>
      </w:r>
      <w:r w:rsidR="00700DA0">
        <w:rPr>
          <w:rFonts w:ascii="Times New Roman" w:hAnsi="Times New Roman" w:cs="Times New Roman"/>
          <w:sz w:val="24"/>
          <w:szCs w:val="24"/>
        </w:rPr>
        <w:t xml:space="preserve"> акварельные краски Завода художественных красок</w:t>
      </w:r>
      <w:r w:rsidR="000B7AD5">
        <w:rPr>
          <w:rFonts w:ascii="Times New Roman" w:hAnsi="Times New Roman" w:cs="Times New Roman"/>
          <w:sz w:val="24"/>
          <w:szCs w:val="24"/>
        </w:rPr>
        <w:t xml:space="preserve"> (Санкт-Петербург), качественная акварельная бумага, беличьи </w:t>
      </w:r>
      <w:r w:rsidR="00170D6A">
        <w:rPr>
          <w:rFonts w:ascii="Times New Roman" w:hAnsi="Times New Roman" w:cs="Times New Roman"/>
          <w:sz w:val="24"/>
          <w:szCs w:val="24"/>
        </w:rPr>
        <w:t xml:space="preserve">и колонковые </w:t>
      </w:r>
      <w:r w:rsidR="000B7AD5">
        <w:rPr>
          <w:rFonts w:ascii="Times New Roman" w:hAnsi="Times New Roman" w:cs="Times New Roman"/>
          <w:sz w:val="24"/>
          <w:szCs w:val="24"/>
        </w:rPr>
        <w:t>кисти.</w:t>
      </w:r>
      <w:r w:rsidR="00700DA0">
        <w:rPr>
          <w:rFonts w:ascii="Times New Roman" w:hAnsi="Times New Roman" w:cs="Times New Roman"/>
          <w:sz w:val="24"/>
          <w:szCs w:val="24"/>
        </w:rPr>
        <w:t xml:space="preserve"> </w:t>
      </w:r>
      <w:r w:rsidR="00574FD0">
        <w:rPr>
          <w:rFonts w:ascii="Times New Roman" w:hAnsi="Times New Roman" w:cs="Times New Roman"/>
          <w:sz w:val="24"/>
          <w:szCs w:val="24"/>
        </w:rPr>
        <w:t>Для наложения</w:t>
      </w:r>
      <w:r w:rsidR="00690877">
        <w:rPr>
          <w:rFonts w:ascii="Times New Roman" w:hAnsi="Times New Roman" w:cs="Times New Roman"/>
          <w:sz w:val="24"/>
          <w:szCs w:val="24"/>
        </w:rPr>
        <w:t xml:space="preserve"> бликов</w:t>
      </w:r>
      <w:r w:rsidR="005A1917">
        <w:rPr>
          <w:rFonts w:ascii="Times New Roman" w:hAnsi="Times New Roman" w:cs="Times New Roman"/>
          <w:sz w:val="24"/>
          <w:szCs w:val="24"/>
        </w:rPr>
        <w:t xml:space="preserve"> </w:t>
      </w:r>
      <w:r w:rsidR="00170D6A">
        <w:rPr>
          <w:rFonts w:ascii="Times New Roman" w:hAnsi="Times New Roman" w:cs="Times New Roman"/>
          <w:sz w:val="24"/>
          <w:szCs w:val="24"/>
        </w:rPr>
        <w:t xml:space="preserve">нужна </w:t>
      </w:r>
      <w:r w:rsidR="005A1917">
        <w:rPr>
          <w:rFonts w:ascii="Times New Roman" w:hAnsi="Times New Roman" w:cs="Times New Roman"/>
          <w:sz w:val="24"/>
          <w:szCs w:val="24"/>
        </w:rPr>
        <w:t>масляная пастель</w:t>
      </w:r>
      <w:r w:rsidR="00170D6A">
        <w:rPr>
          <w:rFonts w:ascii="Times New Roman" w:hAnsi="Times New Roman" w:cs="Times New Roman"/>
          <w:sz w:val="24"/>
          <w:szCs w:val="24"/>
        </w:rPr>
        <w:t>.</w:t>
      </w:r>
    </w:p>
    <w:p w:rsidR="00FA28F2" w:rsidRDefault="007B2716" w:rsidP="00FA28F2">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 xml:space="preserve">Сначала проводим </w:t>
      </w:r>
      <w:r w:rsidR="000B7AD5">
        <w:rPr>
          <w:rFonts w:ascii="Times New Roman" w:hAnsi="Times New Roman" w:cs="Times New Roman"/>
          <w:sz w:val="24"/>
          <w:szCs w:val="24"/>
        </w:rPr>
        <w:t>эксперименты</w:t>
      </w:r>
      <w:r>
        <w:rPr>
          <w:rFonts w:ascii="Times New Roman" w:hAnsi="Times New Roman" w:cs="Times New Roman"/>
          <w:sz w:val="24"/>
          <w:szCs w:val="24"/>
        </w:rPr>
        <w:t xml:space="preserve"> с водой и краской.</w:t>
      </w:r>
      <w:r w:rsidR="005F5528">
        <w:rPr>
          <w:rFonts w:ascii="Times New Roman" w:hAnsi="Times New Roman" w:cs="Times New Roman"/>
          <w:sz w:val="24"/>
          <w:szCs w:val="24"/>
        </w:rPr>
        <w:t xml:space="preserve"> Необходимо управлять колич</w:t>
      </w:r>
      <w:r w:rsidR="00170D6A">
        <w:rPr>
          <w:rFonts w:ascii="Times New Roman" w:hAnsi="Times New Roman" w:cs="Times New Roman"/>
          <w:sz w:val="24"/>
          <w:szCs w:val="24"/>
        </w:rPr>
        <w:t>еством краски и воды на кисточке</w:t>
      </w:r>
      <w:r w:rsidR="005F5528">
        <w:rPr>
          <w:rFonts w:ascii="Times New Roman" w:hAnsi="Times New Roman" w:cs="Times New Roman"/>
          <w:sz w:val="24"/>
          <w:szCs w:val="24"/>
        </w:rPr>
        <w:t xml:space="preserve">, </w:t>
      </w:r>
      <w:r w:rsidR="00690877">
        <w:rPr>
          <w:rFonts w:ascii="Times New Roman" w:hAnsi="Times New Roman" w:cs="Times New Roman"/>
          <w:sz w:val="24"/>
          <w:szCs w:val="24"/>
        </w:rPr>
        <w:t>по</w:t>
      </w:r>
      <w:r w:rsidR="000B7AD5">
        <w:rPr>
          <w:rFonts w:ascii="Times New Roman" w:hAnsi="Times New Roman" w:cs="Times New Roman"/>
          <w:sz w:val="24"/>
          <w:szCs w:val="24"/>
        </w:rPr>
        <w:t>наблюдать</w:t>
      </w:r>
      <w:r w:rsidR="005F5528">
        <w:rPr>
          <w:rFonts w:ascii="Times New Roman" w:hAnsi="Times New Roman" w:cs="Times New Roman"/>
          <w:sz w:val="24"/>
          <w:szCs w:val="24"/>
        </w:rPr>
        <w:t xml:space="preserve"> за прозрачностью красочного слоя. </w:t>
      </w:r>
      <w:r w:rsidR="00FA28F2">
        <w:rPr>
          <w:rFonts w:ascii="Times New Roman" w:hAnsi="Times New Roman" w:cs="Times New Roman"/>
          <w:sz w:val="24"/>
          <w:szCs w:val="24"/>
        </w:rPr>
        <w:t>Выбор палитры</w:t>
      </w:r>
      <w:r w:rsidR="005F5528">
        <w:rPr>
          <w:rFonts w:ascii="Times New Roman" w:hAnsi="Times New Roman" w:cs="Times New Roman"/>
          <w:sz w:val="24"/>
          <w:szCs w:val="24"/>
        </w:rPr>
        <w:t xml:space="preserve"> – белый плотный лист, только на нем</w:t>
      </w:r>
      <w:r w:rsidR="00FA28F2">
        <w:rPr>
          <w:rFonts w:ascii="Times New Roman" w:hAnsi="Times New Roman" w:cs="Times New Roman"/>
          <w:sz w:val="24"/>
          <w:szCs w:val="24"/>
        </w:rPr>
        <w:t xml:space="preserve"> краска равномерно распределяется по ворсу кисти и позволяет «придержать» воду.</w:t>
      </w:r>
      <w:r w:rsidR="00690877">
        <w:rPr>
          <w:rFonts w:ascii="Times New Roman" w:hAnsi="Times New Roman" w:cs="Times New Roman"/>
          <w:sz w:val="24"/>
          <w:szCs w:val="24"/>
        </w:rPr>
        <w:t xml:space="preserve"> Колер для гризайли наводим в блюдце.</w:t>
      </w:r>
    </w:p>
    <w:p w:rsidR="005F5528" w:rsidRDefault="006F270B" w:rsidP="005F5528">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Одним</w:t>
      </w:r>
      <w:r w:rsidR="00FA28F2">
        <w:rPr>
          <w:rFonts w:ascii="Times New Roman" w:hAnsi="Times New Roman" w:cs="Times New Roman"/>
          <w:sz w:val="24"/>
          <w:szCs w:val="24"/>
        </w:rPr>
        <w:t xml:space="preserve"> из важных экспериментов являе</w:t>
      </w:r>
      <w:r w:rsidR="00170D6A">
        <w:rPr>
          <w:rFonts w:ascii="Times New Roman" w:hAnsi="Times New Roman" w:cs="Times New Roman"/>
          <w:sz w:val="24"/>
          <w:szCs w:val="24"/>
        </w:rPr>
        <w:t>тся «заливка» воздушных шариков.</w:t>
      </w:r>
      <w:r w:rsidR="00FA28F2" w:rsidRPr="00FA28F2">
        <w:rPr>
          <w:rFonts w:ascii="Times New Roman" w:hAnsi="Times New Roman" w:cs="Times New Roman"/>
          <w:sz w:val="24"/>
          <w:szCs w:val="24"/>
        </w:rPr>
        <w:t xml:space="preserve"> </w:t>
      </w:r>
      <w:r w:rsidR="00FA28F2">
        <w:rPr>
          <w:rFonts w:ascii="Times New Roman" w:hAnsi="Times New Roman" w:cs="Times New Roman"/>
          <w:sz w:val="24"/>
          <w:szCs w:val="24"/>
        </w:rPr>
        <w:t>Удачным подспорьем будет масляная пастель, которой сразу наведем</w:t>
      </w:r>
      <w:r w:rsidR="00317C9D">
        <w:rPr>
          <w:rFonts w:ascii="Times New Roman" w:hAnsi="Times New Roman" w:cs="Times New Roman"/>
          <w:sz w:val="24"/>
          <w:szCs w:val="24"/>
        </w:rPr>
        <w:t xml:space="preserve"> разноцветные</w:t>
      </w:r>
      <w:r w:rsidR="00FA28F2">
        <w:rPr>
          <w:rFonts w:ascii="Times New Roman" w:hAnsi="Times New Roman" w:cs="Times New Roman"/>
          <w:sz w:val="24"/>
          <w:szCs w:val="24"/>
        </w:rPr>
        <w:t xml:space="preserve"> контур</w:t>
      </w:r>
      <w:r w:rsidR="00317C9D">
        <w:rPr>
          <w:rFonts w:ascii="Times New Roman" w:hAnsi="Times New Roman" w:cs="Times New Roman"/>
          <w:sz w:val="24"/>
          <w:szCs w:val="24"/>
        </w:rPr>
        <w:t>ы</w:t>
      </w:r>
      <w:r w:rsidR="00FA28F2">
        <w:rPr>
          <w:rFonts w:ascii="Times New Roman" w:hAnsi="Times New Roman" w:cs="Times New Roman"/>
          <w:sz w:val="24"/>
          <w:szCs w:val="24"/>
        </w:rPr>
        <w:t xml:space="preserve"> </w:t>
      </w:r>
      <w:r w:rsidR="000B7AD5">
        <w:rPr>
          <w:rFonts w:ascii="Times New Roman" w:hAnsi="Times New Roman" w:cs="Times New Roman"/>
          <w:sz w:val="24"/>
          <w:szCs w:val="24"/>
        </w:rPr>
        <w:t>шариков, белые</w:t>
      </w:r>
      <w:r w:rsidR="00317C9D">
        <w:rPr>
          <w:rFonts w:ascii="Times New Roman" w:hAnsi="Times New Roman" w:cs="Times New Roman"/>
          <w:sz w:val="24"/>
          <w:szCs w:val="24"/>
        </w:rPr>
        <w:t xml:space="preserve"> </w:t>
      </w:r>
      <w:r w:rsidR="00170D6A">
        <w:rPr>
          <w:rFonts w:ascii="Times New Roman" w:hAnsi="Times New Roman" w:cs="Times New Roman"/>
          <w:sz w:val="24"/>
          <w:szCs w:val="24"/>
        </w:rPr>
        <w:t>блики</w:t>
      </w:r>
      <w:r w:rsidR="000B7AD5">
        <w:rPr>
          <w:rFonts w:ascii="Times New Roman" w:hAnsi="Times New Roman" w:cs="Times New Roman"/>
          <w:sz w:val="24"/>
          <w:szCs w:val="24"/>
        </w:rPr>
        <w:t xml:space="preserve"> и</w:t>
      </w:r>
      <w:r w:rsidR="00FA28F2">
        <w:rPr>
          <w:rFonts w:ascii="Times New Roman" w:hAnsi="Times New Roman" w:cs="Times New Roman"/>
          <w:sz w:val="24"/>
          <w:szCs w:val="24"/>
        </w:rPr>
        <w:t xml:space="preserve"> листв</w:t>
      </w:r>
      <w:r w:rsidR="00317C9D">
        <w:rPr>
          <w:rFonts w:ascii="Times New Roman" w:hAnsi="Times New Roman" w:cs="Times New Roman"/>
          <w:sz w:val="24"/>
          <w:szCs w:val="24"/>
        </w:rPr>
        <w:t>у на деревьях. (Рис.1)</w:t>
      </w:r>
    </w:p>
    <w:p w:rsidR="006F7610" w:rsidRDefault="00CD19D2" w:rsidP="005F5528">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Выполняем</w:t>
      </w:r>
      <w:r w:rsidR="00062E30">
        <w:rPr>
          <w:rFonts w:ascii="Times New Roman" w:hAnsi="Times New Roman" w:cs="Times New Roman"/>
          <w:sz w:val="24"/>
          <w:szCs w:val="24"/>
        </w:rPr>
        <w:t xml:space="preserve"> «растяжки»,</w:t>
      </w:r>
      <w:r>
        <w:rPr>
          <w:rFonts w:ascii="Times New Roman" w:hAnsi="Times New Roman" w:cs="Times New Roman"/>
          <w:sz w:val="24"/>
          <w:szCs w:val="24"/>
        </w:rPr>
        <w:t xml:space="preserve"> одноцветные (</w:t>
      </w:r>
      <w:r w:rsidR="007173A2">
        <w:rPr>
          <w:rFonts w:ascii="Times New Roman" w:hAnsi="Times New Roman" w:cs="Times New Roman"/>
          <w:sz w:val="24"/>
          <w:szCs w:val="24"/>
        </w:rPr>
        <w:t>монохромные</w:t>
      </w:r>
      <w:r>
        <w:rPr>
          <w:rFonts w:ascii="Times New Roman" w:hAnsi="Times New Roman" w:cs="Times New Roman"/>
          <w:sz w:val="24"/>
          <w:szCs w:val="24"/>
        </w:rPr>
        <w:t>) и многоцветные (градиентные) ковровые дорожки. (Рис. 2, 3)</w:t>
      </w:r>
    </w:p>
    <w:p w:rsidR="00CD19D2" w:rsidRDefault="006F7610" w:rsidP="006F7610">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 xml:space="preserve">Важно наладить работу кисти: следя за модулем мазка необходимо сообразно менять положение художественной кисти и кисти руки: слегка прижимать черенок к листу или держать строго вертикально; выполнять короткие </w:t>
      </w:r>
      <w:r w:rsidR="00494526">
        <w:rPr>
          <w:rFonts w:ascii="Times New Roman" w:hAnsi="Times New Roman" w:cs="Times New Roman"/>
          <w:sz w:val="24"/>
          <w:szCs w:val="24"/>
        </w:rPr>
        <w:t>мазки или</w:t>
      </w:r>
      <w:r>
        <w:rPr>
          <w:rFonts w:ascii="Times New Roman" w:hAnsi="Times New Roman" w:cs="Times New Roman"/>
          <w:sz w:val="24"/>
          <w:szCs w:val="24"/>
        </w:rPr>
        <w:t xml:space="preserve"> вытягивать красочный след до края листа; кисть направлять горизонтально или вертикально; при передаче материальности </w:t>
      </w:r>
      <w:r w:rsidR="00700DA0">
        <w:rPr>
          <w:rFonts w:ascii="Times New Roman" w:hAnsi="Times New Roman" w:cs="Times New Roman"/>
          <w:sz w:val="24"/>
          <w:szCs w:val="24"/>
        </w:rPr>
        <w:t>предметов управлять</w:t>
      </w:r>
      <w:r>
        <w:rPr>
          <w:rFonts w:ascii="Times New Roman" w:hAnsi="Times New Roman" w:cs="Times New Roman"/>
          <w:sz w:val="24"/>
          <w:szCs w:val="24"/>
        </w:rPr>
        <w:t xml:space="preserve"> соотношением воды и</w:t>
      </w:r>
      <w:r w:rsidR="00CD19D2">
        <w:rPr>
          <w:rFonts w:ascii="Times New Roman" w:hAnsi="Times New Roman" w:cs="Times New Roman"/>
          <w:sz w:val="24"/>
          <w:szCs w:val="24"/>
        </w:rPr>
        <w:t xml:space="preserve"> </w:t>
      </w:r>
      <w:r>
        <w:rPr>
          <w:rFonts w:ascii="Times New Roman" w:hAnsi="Times New Roman" w:cs="Times New Roman"/>
          <w:sz w:val="24"/>
          <w:szCs w:val="24"/>
        </w:rPr>
        <w:t>количеством набранной краски на рабочей поверхности.</w:t>
      </w:r>
    </w:p>
    <w:p w:rsidR="00494526" w:rsidRPr="00317C9D" w:rsidRDefault="00241692" w:rsidP="00494526">
      <w:pPr>
        <w:tabs>
          <w:tab w:val="left" w:pos="4395"/>
        </w:tabs>
        <w:ind w:firstLine="426"/>
        <w:rPr>
          <w:rFonts w:ascii="Times New Roman" w:hAnsi="Times New Roman" w:cs="Times New Roman"/>
          <w:sz w:val="24"/>
          <w:szCs w:val="24"/>
        </w:rPr>
      </w:pPr>
      <w:r>
        <w:rPr>
          <w:rFonts w:ascii="Times New Roman" w:hAnsi="Times New Roman" w:cs="Times New Roman"/>
          <w:sz w:val="24"/>
          <w:szCs w:val="24"/>
        </w:rPr>
        <w:t xml:space="preserve">Плотный акварельный лист занимает </w:t>
      </w:r>
      <w:r w:rsidR="00494526">
        <w:rPr>
          <w:rFonts w:ascii="Times New Roman" w:hAnsi="Times New Roman" w:cs="Times New Roman"/>
          <w:sz w:val="24"/>
          <w:szCs w:val="24"/>
        </w:rPr>
        <w:t>вертикальное положение,</w:t>
      </w:r>
      <w:r>
        <w:rPr>
          <w:rFonts w:ascii="Times New Roman" w:hAnsi="Times New Roman" w:cs="Times New Roman"/>
          <w:sz w:val="24"/>
          <w:szCs w:val="24"/>
        </w:rPr>
        <w:t xml:space="preserve"> </w:t>
      </w:r>
      <w:r w:rsidR="000B7AD5">
        <w:rPr>
          <w:rFonts w:ascii="Times New Roman" w:hAnsi="Times New Roman" w:cs="Times New Roman"/>
          <w:sz w:val="24"/>
          <w:szCs w:val="24"/>
        </w:rPr>
        <w:t>и мы приступаем к</w:t>
      </w:r>
      <w:r w:rsidR="00494526">
        <w:rPr>
          <w:rFonts w:ascii="Times New Roman" w:hAnsi="Times New Roman" w:cs="Times New Roman"/>
          <w:sz w:val="24"/>
          <w:szCs w:val="24"/>
        </w:rPr>
        <w:t xml:space="preserve"> </w:t>
      </w:r>
      <w:r w:rsidR="00A2234A">
        <w:rPr>
          <w:rFonts w:ascii="Times New Roman" w:hAnsi="Times New Roman" w:cs="Times New Roman"/>
          <w:sz w:val="24"/>
          <w:szCs w:val="24"/>
        </w:rPr>
        <w:t>смешиванию цветов с помощью следующих упражнений</w:t>
      </w:r>
    </w:p>
    <w:p w:rsidR="006F7610" w:rsidRDefault="006F7610" w:rsidP="006F7610">
      <w:pPr>
        <w:tabs>
          <w:tab w:val="left" w:pos="4395"/>
        </w:tabs>
        <w:ind w:firstLine="426"/>
        <w:rPr>
          <w:rFonts w:ascii="Times New Roman" w:hAnsi="Times New Roman" w:cs="Times New Roman"/>
          <w:sz w:val="24"/>
          <w:szCs w:val="24"/>
        </w:rPr>
      </w:pPr>
    </w:p>
    <w:p w:rsidR="000B7AD5" w:rsidRDefault="000B7AD5" w:rsidP="000B7AD5">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 xml:space="preserve">Техника раздельного мазка (техника </w:t>
      </w:r>
      <w:r w:rsidR="00170D6A">
        <w:rPr>
          <w:rFonts w:ascii="Times New Roman" w:hAnsi="Times New Roman" w:cs="Times New Roman"/>
          <w:sz w:val="24"/>
          <w:szCs w:val="24"/>
        </w:rPr>
        <w:t xml:space="preserve">рисования </w:t>
      </w:r>
      <w:r>
        <w:rPr>
          <w:rFonts w:ascii="Times New Roman" w:hAnsi="Times New Roman" w:cs="Times New Roman"/>
          <w:sz w:val="24"/>
          <w:szCs w:val="24"/>
        </w:rPr>
        <w:t>мелкими раздельными пятнами).</w:t>
      </w:r>
    </w:p>
    <w:p w:rsidR="000B7AD5" w:rsidRDefault="000B7AD5" w:rsidP="000B7AD5">
      <w:pPr>
        <w:pStyle w:val="a3"/>
        <w:tabs>
          <w:tab w:val="left" w:pos="4395"/>
        </w:tabs>
        <w:ind w:left="786"/>
        <w:rPr>
          <w:rFonts w:ascii="Times New Roman" w:hAnsi="Times New Roman" w:cs="Times New Roman"/>
          <w:sz w:val="24"/>
          <w:szCs w:val="24"/>
        </w:rPr>
      </w:pPr>
      <w:r>
        <w:rPr>
          <w:rFonts w:ascii="Times New Roman" w:hAnsi="Times New Roman" w:cs="Times New Roman"/>
          <w:sz w:val="24"/>
          <w:szCs w:val="24"/>
        </w:rPr>
        <w:t xml:space="preserve">Набираем по очереди чистой кистью </w:t>
      </w:r>
      <w:r w:rsidR="00494526">
        <w:rPr>
          <w:rFonts w:ascii="Times New Roman" w:hAnsi="Times New Roman" w:cs="Times New Roman"/>
          <w:sz w:val="24"/>
          <w:szCs w:val="24"/>
        </w:rPr>
        <w:t>теплые цвета,</w:t>
      </w:r>
      <w:r>
        <w:rPr>
          <w:rFonts w:ascii="Times New Roman" w:hAnsi="Times New Roman" w:cs="Times New Roman"/>
          <w:sz w:val="24"/>
          <w:szCs w:val="24"/>
        </w:rPr>
        <w:t xml:space="preserve"> прижимая ворс к листу</w:t>
      </w:r>
      <w:r w:rsidR="00494526">
        <w:rPr>
          <w:rFonts w:ascii="Times New Roman" w:hAnsi="Times New Roman" w:cs="Times New Roman"/>
          <w:sz w:val="24"/>
          <w:szCs w:val="24"/>
        </w:rPr>
        <w:t>, затем</w:t>
      </w:r>
      <w:r w:rsidR="00E97F36">
        <w:rPr>
          <w:rFonts w:ascii="Times New Roman" w:hAnsi="Times New Roman" w:cs="Times New Roman"/>
          <w:sz w:val="24"/>
          <w:szCs w:val="24"/>
        </w:rPr>
        <w:t xml:space="preserve"> - </w:t>
      </w:r>
      <w:r w:rsidR="00494526">
        <w:rPr>
          <w:rFonts w:ascii="Times New Roman" w:hAnsi="Times New Roman" w:cs="Times New Roman"/>
          <w:sz w:val="24"/>
          <w:szCs w:val="24"/>
        </w:rPr>
        <w:t xml:space="preserve"> холодные. Кисть держим свободно. стараемся работать без подтеков. (Рис.4)</w:t>
      </w:r>
    </w:p>
    <w:p w:rsidR="00494526" w:rsidRDefault="00A2234A" w:rsidP="00494526">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Выполнение вертикальных линий «грядок</w:t>
      </w:r>
      <w:r w:rsidR="00494526">
        <w:rPr>
          <w:rFonts w:ascii="Times New Roman" w:hAnsi="Times New Roman" w:cs="Times New Roman"/>
          <w:sz w:val="24"/>
          <w:szCs w:val="24"/>
        </w:rPr>
        <w:t>».</w:t>
      </w:r>
    </w:p>
    <w:p w:rsidR="00494526" w:rsidRDefault="008E1BC2" w:rsidP="00494526">
      <w:pPr>
        <w:pStyle w:val="a3"/>
        <w:tabs>
          <w:tab w:val="left" w:pos="4395"/>
        </w:tabs>
        <w:ind w:left="786"/>
        <w:rPr>
          <w:rFonts w:ascii="Times New Roman" w:hAnsi="Times New Roman" w:cs="Times New Roman"/>
          <w:sz w:val="24"/>
          <w:szCs w:val="24"/>
        </w:rPr>
      </w:pPr>
      <w:r>
        <w:rPr>
          <w:rFonts w:ascii="Times New Roman" w:hAnsi="Times New Roman" w:cs="Times New Roman"/>
          <w:sz w:val="24"/>
          <w:szCs w:val="24"/>
        </w:rPr>
        <w:t>На расстоянии 5 мм. друг от друга без отрыва</w:t>
      </w:r>
      <w:r w:rsidR="00470A1F">
        <w:rPr>
          <w:rFonts w:ascii="Times New Roman" w:hAnsi="Times New Roman" w:cs="Times New Roman"/>
          <w:sz w:val="24"/>
          <w:szCs w:val="24"/>
        </w:rPr>
        <w:t xml:space="preserve"> проводим линии в теплой гамме</w:t>
      </w:r>
      <w:r>
        <w:rPr>
          <w:rFonts w:ascii="Times New Roman" w:hAnsi="Times New Roman" w:cs="Times New Roman"/>
          <w:sz w:val="24"/>
          <w:szCs w:val="24"/>
        </w:rPr>
        <w:t>. После</w:t>
      </w:r>
      <w:r w:rsidR="00170D6A">
        <w:rPr>
          <w:rFonts w:ascii="Times New Roman" w:hAnsi="Times New Roman" w:cs="Times New Roman"/>
          <w:sz w:val="24"/>
          <w:szCs w:val="24"/>
        </w:rPr>
        <w:t xml:space="preserve"> высыхания заполняем промежутки</w:t>
      </w:r>
      <w:r>
        <w:rPr>
          <w:rFonts w:ascii="Times New Roman" w:hAnsi="Times New Roman" w:cs="Times New Roman"/>
          <w:sz w:val="24"/>
          <w:szCs w:val="24"/>
        </w:rPr>
        <w:t xml:space="preserve"> «холодными» широкими полосами.</w:t>
      </w:r>
      <w:r w:rsidRPr="008E1BC2">
        <w:rPr>
          <w:rFonts w:ascii="Times New Roman" w:hAnsi="Times New Roman" w:cs="Times New Roman"/>
          <w:sz w:val="24"/>
          <w:szCs w:val="24"/>
        </w:rPr>
        <w:t xml:space="preserve"> </w:t>
      </w:r>
      <w:r>
        <w:rPr>
          <w:rFonts w:ascii="Times New Roman" w:hAnsi="Times New Roman" w:cs="Times New Roman"/>
          <w:sz w:val="24"/>
          <w:szCs w:val="24"/>
        </w:rPr>
        <w:t xml:space="preserve">Следим за </w:t>
      </w:r>
      <w:r w:rsidR="00062E30">
        <w:rPr>
          <w:rFonts w:ascii="Times New Roman" w:hAnsi="Times New Roman" w:cs="Times New Roman"/>
          <w:sz w:val="24"/>
          <w:szCs w:val="24"/>
        </w:rPr>
        <w:t>аккуратностью.</w:t>
      </w:r>
      <w:r w:rsidR="004E7D0F">
        <w:rPr>
          <w:rFonts w:ascii="Times New Roman" w:hAnsi="Times New Roman" w:cs="Times New Roman"/>
          <w:sz w:val="24"/>
          <w:szCs w:val="24"/>
        </w:rPr>
        <w:t xml:space="preserve"> Дополнительно, наблюдая за прозрачностью красочного слоя</w:t>
      </w:r>
      <w:r w:rsidR="00470A1F">
        <w:rPr>
          <w:rFonts w:ascii="Times New Roman" w:hAnsi="Times New Roman" w:cs="Times New Roman"/>
          <w:sz w:val="24"/>
          <w:szCs w:val="24"/>
        </w:rPr>
        <w:t>,</w:t>
      </w:r>
      <w:r w:rsidR="004E7D0F">
        <w:rPr>
          <w:rFonts w:ascii="Times New Roman" w:hAnsi="Times New Roman" w:cs="Times New Roman"/>
          <w:sz w:val="24"/>
          <w:szCs w:val="24"/>
        </w:rPr>
        <w:t xml:space="preserve"> можно написать клетчатое «полотенце</w:t>
      </w:r>
      <w:r w:rsidR="00470A1F">
        <w:rPr>
          <w:rFonts w:ascii="Times New Roman" w:hAnsi="Times New Roman" w:cs="Times New Roman"/>
          <w:sz w:val="24"/>
          <w:szCs w:val="24"/>
        </w:rPr>
        <w:t>».</w:t>
      </w:r>
      <w:r w:rsidR="004E7D0F">
        <w:rPr>
          <w:rFonts w:ascii="Times New Roman" w:hAnsi="Times New Roman" w:cs="Times New Roman"/>
          <w:sz w:val="24"/>
          <w:szCs w:val="24"/>
        </w:rPr>
        <w:t xml:space="preserve"> </w:t>
      </w:r>
      <w:r w:rsidR="00062E30">
        <w:rPr>
          <w:rFonts w:ascii="Times New Roman" w:hAnsi="Times New Roman" w:cs="Times New Roman"/>
          <w:sz w:val="24"/>
          <w:szCs w:val="24"/>
        </w:rPr>
        <w:t xml:space="preserve"> (</w:t>
      </w:r>
      <w:r w:rsidR="00274A96">
        <w:rPr>
          <w:rFonts w:ascii="Times New Roman" w:hAnsi="Times New Roman" w:cs="Times New Roman"/>
          <w:sz w:val="24"/>
          <w:szCs w:val="24"/>
        </w:rPr>
        <w:t>Рис.5)</w:t>
      </w:r>
    </w:p>
    <w:p w:rsidR="00A2234A" w:rsidRDefault="00A2234A" w:rsidP="00A2234A">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Работа</w:t>
      </w:r>
      <w:r w:rsidR="00274A96">
        <w:rPr>
          <w:rFonts w:ascii="Times New Roman" w:hAnsi="Times New Roman" w:cs="Times New Roman"/>
          <w:sz w:val="24"/>
          <w:szCs w:val="24"/>
        </w:rPr>
        <w:t xml:space="preserve"> лессировками (прозрачными слоями). </w:t>
      </w:r>
      <w:r>
        <w:rPr>
          <w:rFonts w:ascii="Times New Roman" w:hAnsi="Times New Roman" w:cs="Times New Roman"/>
          <w:sz w:val="24"/>
          <w:szCs w:val="24"/>
        </w:rPr>
        <w:t>Ваза в теплой и холодной гамме.</w:t>
      </w:r>
      <w:r w:rsidR="00470A1F">
        <w:rPr>
          <w:rFonts w:ascii="Times New Roman" w:hAnsi="Times New Roman" w:cs="Times New Roman"/>
          <w:sz w:val="24"/>
          <w:szCs w:val="24"/>
        </w:rPr>
        <w:t xml:space="preserve"> Блики предварительно </w:t>
      </w:r>
      <w:r w:rsidR="002629BD">
        <w:rPr>
          <w:rFonts w:ascii="Times New Roman" w:hAnsi="Times New Roman" w:cs="Times New Roman"/>
          <w:sz w:val="24"/>
          <w:szCs w:val="24"/>
        </w:rPr>
        <w:t>прописываем масляной пастелью.</w:t>
      </w:r>
    </w:p>
    <w:p w:rsidR="00274A96" w:rsidRDefault="00274A96" w:rsidP="00274A96">
      <w:pPr>
        <w:pStyle w:val="a3"/>
        <w:tabs>
          <w:tab w:val="left" w:pos="4395"/>
        </w:tabs>
        <w:ind w:left="786"/>
        <w:rPr>
          <w:rFonts w:ascii="Times New Roman" w:hAnsi="Times New Roman" w:cs="Times New Roman"/>
          <w:sz w:val="24"/>
          <w:szCs w:val="24"/>
        </w:rPr>
      </w:pPr>
      <w:r>
        <w:rPr>
          <w:rFonts w:ascii="Times New Roman" w:hAnsi="Times New Roman" w:cs="Times New Roman"/>
          <w:sz w:val="24"/>
          <w:szCs w:val="24"/>
        </w:rPr>
        <w:t>Модуль мазка округлый.</w:t>
      </w:r>
      <w:r w:rsidR="00470A1F">
        <w:rPr>
          <w:rFonts w:ascii="Times New Roman" w:hAnsi="Times New Roman" w:cs="Times New Roman"/>
          <w:sz w:val="24"/>
          <w:szCs w:val="24"/>
        </w:rPr>
        <w:t xml:space="preserve"> (Рис.6, 7)</w:t>
      </w:r>
    </w:p>
    <w:p w:rsidR="002223A7" w:rsidRDefault="00062884" w:rsidP="002223A7">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Прием «по сырому»</w:t>
      </w:r>
      <w:r w:rsidR="002223A7">
        <w:rPr>
          <w:rFonts w:ascii="Times New Roman" w:hAnsi="Times New Roman" w:cs="Times New Roman"/>
          <w:sz w:val="24"/>
          <w:szCs w:val="24"/>
        </w:rPr>
        <w:t xml:space="preserve">. </w:t>
      </w:r>
      <w:r>
        <w:rPr>
          <w:rFonts w:ascii="Times New Roman" w:hAnsi="Times New Roman" w:cs="Times New Roman"/>
          <w:sz w:val="24"/>
          <w:szCs w:val="24"/>
        </w:rPr>
        <w:t>Заливаем лист цветовыми пятнами, подчеркиваем случайный образ</w:t>
      </w:r>
      <w:r w:rsidR="00890B0C">
        <w:rPr>
          <w:rFonts w:ascii="Times New Roman" w:hAnsi="Times New Roman" w:cs="Times New Roman"/>
          <w:sz w:val="24"/>
          <w:szCs w:val="24"/>
        </w:rPr>
        <w:t>, тонкой кистью прописываем мелкие детали</w:t>
      </w:r>
      <w:r w:rsidR="00470A1F">
        <w:rPr>
          <w:rFonts w:ascii="Times New Roman" w:hAnsi="Times New Roman" w:cs="Times New Roman"/>
          <w:sz w:val="24"/>
          <w:szCs w:val="24"/>
        </w:rPr>
        <w:t>. (Рис.8</w:t>
      </w:r>
      <w:r w:rsidR="002223A7">
        <w:rPr>
          <w:rFonts w:ascii="Times New Roman" w:hAnsi="Times New Roman" w:cs="Times New Roman"/>
          <w:sz w:val="24"/>
          <w:szCs w:val="24"/>
        </w:rPr>
        <w:t>)</w:t>
      </w:r>
    </w:p>
    <w:p w:rsidR="002223A7" w:rsidRPr="002629BD" w:rsidRDefault="002629BD" w:rsidP="002629BD">
      <w:pPr>
        <w:pStyle w:val="a3"/>
        <w:numPr>
          <w:ilvl w:val="0"/>
          <w:numId w:val="1"/>
        </w:numPr>
        <w:tabs>
          <w:tab w:val="left" w:pos="4395"/>
        </w:tabs>
        <w:rPr>
          <w:rFonts w:ascii="Times New Roman" w:hAnsi="Times New Roman" w:cs="Times New Roman"/>
          <w:sz w:val="24"/>
          <w:szCs w:val="24"/>
        </w:rPr>
      </w:pPr>
      <w:r w:rsidRPr="002629BD">
        <w:rPr>
          <w:rFonts w:ascii="Times New Roman" w:hAnsi="Times New Roman" w:cs="Times New Roman"/>
          <w:sz w:val="24"/>
          <w:szCs w:val="24"/>
        </w:rPr>
        <w:t>Для передачи пространства детям предлагаются усвоить законы воздушной перспективы. Упражнение</w:t>
      </w:r>
      <w:r w:rsidR="002223A7" w:rsidRPr="002629BD">
        <w:rPr>
          <w:rFonts w:ascii="Times New Roman" w:hAnsi="Times New Roman" w:cs="Times New Roman"/>
          <w:sz w:val="24"/>
          <w:szCs w:val="24"/>
        </w:rPr>
        <w:t xml:space="preserve"> «</w:t>
      </w:r>
      <w:r w:rsidR="00062E30" w:rsidRPr="002629BD">
        <w:rPr>
          <w:rFonts w:ascii="Times New Roman" w:hAnsi="Times New Roman" w:cs="Times New Roman"/>
          <w:sz w:val="24"/>
          <w:szCs w:val="24"/>
        </w:rPr>
        <w:t>в</w:t>
      </w:r>
      <w:r w:rsidR="002223A7" w:rsidRPr="002629BD">
        <w:rPr>
          <w:rFonts w:ascii="Times New Roman" w:hAnsi="Times New Roman" w:cs="Times New Roman"/>
          <w:sz w:val="24"/>
          <w:szCs w:val="24"/>
        </w:rPr>
        <w:t>олн</w:t>
      </w:r>
      <w:r w:rsidR="00470A1F" w:rsidRPr="002629BD">
        <w:rPr>
          <w:rFonts w:ascii="Times New Roman" w:hAnsi="Times New Roman" w:cs="Times New Roman"/>
          <w:sz w:val="24"/>
          <w:szCs w:val="24"/>
        </w:rPr>
        <w:t>а». Управляя шириной линии</w:t>
      </w:r>
      <w:r w:rsidR="002223A7" w:rsidRPr="002629BD">
        <w:rPr>
          <w:rFonts w:ascii="Times New Roman" w:hAnsi="Times New Roman" w:cs="Times New Roman"/>
          <w:sz w:val="24"/>
          <w:szCs w:val="24"/>
        </w:rPr>
        <w:t>,</w:t>
      </w:r>
      <w:r w:rsidR="00470A1F" w:rsidRPr="002629BD">
        <w:rPr>
          <w:rFonts w:ascii="Times New Roman" w:hAnsi="Times New Roman" w:cs="Times New Roman"/>
          <w:sz w:val="24"/>
          <w:szCs w:val="24"/>
        </w:rPr>
        <w:t xml:space="preserve"> </w:t>
      </w:r>
      <w:r w:rsidR="002223A7" w:rsidRPr="002629BD">
        <w:rPr>
          <w:rFonts w:ascii="Times New Roman" w:hAnsi="Times New Roman" w:cs="Times New Roman"/>
          <w:sz w:val="24"/>
          <w:szCs w:val="24"/>
        </w:rPr>
        <w:t>изменяя амплитуду движения, передаем воздушную перспективу</w:t>
      </w:r>
      <w:r w:rsidR="005A1917" w:rsidRPr="002629BD">
        <w:rPr>
          <w:rFonts w:ascii="Times New Roman" w:hAnsi="Times New Roman" w:cs="Times New Roman"/>
          <w:sz w:val="24"/>
          <w:szCs w:val="24"/>
        </w:rPr>
        <w:t xml:space="preserve"> большой воды. Регулируем насыщенностью </w:t>
      </w:r>
      <w:r w:rsidR="00470A1F" w:rsidRPr="002629BD">
        <w:rPr>
          <w:rFonts w:ascii="Times New Roman" w:hAnsi="Times New Roman" w:cs="Times New Roman"/>
          <w:sz w:val="24"/>
          <w:szCs w:val="24"/>
        </w:rPr>
        <w:t>цвета. Пену волн обозначаем масляной пастелью.</w:t>
      </w:r>
      <w:r w:rsidR="00062E30" w:rsidRPr="002629BD">
        <w:rPr>
          <w:rFonts w:ascii="Times New Roman" w:hAnsi="Times New Roman" w:cs="Times New Roman"/>
          <w:sz w:val="24"/>
          <w:szCs w:val="24"/>
        </w:rPr>
        <w:t xml:space="preserve"> (</w:t>
      </w:r>
      <w:r>
        <w:rPr>
          <w:rFonts w:ascii="Times New Roman" w:hAnsi="Times New Roman" w:cs="Times New Roman"/>
          <w:sz w:val="24"/>
          <w:szCs w:val="24"/>
        </w:rPr>
        <w:t>Рис. 9</w:t>
      </w:r>
      <w:r w:rsidR="005A1917" w:rsidRPr="002629BD">
        <w:rPr>
          <w:rFonts w:ascii="Times New Roman" w:hAnsi="Times New Roman" w:cs="Times New Roman"/>
          <w:sz w:val="24"/>
          <w:szCs w:val="24"/>
        </w:rPr>
        <w:t>)</w:t>
      </w:r>
      <w:r>
        <w:rPr>
          <w:rFonts w:ascii="Times New Roman" w:hAnsi="Times New Roman" w:cs="Times New Roman"/>
          <w:sz w:val="24"/>
          <w:szCs w:val="24"/>
        </w:rPr>
        <w:t xml:space="preserve"> Эффективным способом передачи воздушного пространства является написание горного пейзажа. (Рис. 10) </w:t>
      </w:r>
    </w:p>
    <w:p w:rsidR="00C621CF" w:rsidRPr="00CC7E90" w:rsidRDefault="00062E30" w:rsidP="00CC7E90">
      <w:pPr>
        <w:pStyle w:val="a3"/>
        <w:numPr>
          <w:ilvl w:val="0"/>
          <w:numId w:val="1"/>
        </w:numPr>
        <w:tabs>
          <w:tab w:val="left" w:pos="4395"/>
        </w:tabs>
        <w:rPr>
          <w:rFonts w:ascii="Times New Roman" w:hAnsi="Times New Roman" w:cs="Times New Roman"/>
          <w:color w:val="FF0000"/>
          <w:sz w:val="24"/>
          <w:szCs w:val="24"/>
        </w:rPr>
      </w:pPr>
      <w:r>
        <w:rPr>
          <w:rFonts w:ascii="Times New Roman" w:hAnsi="Times New Roman" w:cs="Times New Roman"/>
          <w:sz w:val="24"/>
          <w:szCs w:val="24"/>
        </w:rPr>
        <w:lastRenderedPageBreak/>
        <w:t xml:space="preserve"> </w:t>
      </w:r>
      <w:r w:rsidR="00BF6CED">
        <w:rPr>
          <w:rFonts w:ascii="Times New Roman" w:hAnsi="Times New Roman" w:cs="Times New Roman"/>
          <w:sz w:val="24"/>
          <w:szCs w:val="24"/>
        </w:rPr>
        <w:t>«П</w:t>
      </w:r>
      <w:r>
        <w:rPr>
          <w:rFonts w:ascii="Times New Roman" w:hAnsi="Times New Roman" w:cs="Times New Roman"/>
          <w:sz w:val="24"/>
          <w:szCs w:val="24"/>
        </w:rPr>
        <w:t>роизвольный мазок»</w:t>
      </w:r>
      <w:r w:rsidR="00BF6CED">
        <w:rPr>
          <w:rFonts w:ascii="Times New Roman" w:hAnsi="Times New Roman" w:cs="Times New Roman"/>
          <w:sz w:val="24"/>
          <w:szCs w:val="24"/>
        </w:rPr>
        <w:t>. Пишем бу</w:t>
      </w:r>
      <w:r w:rsidR="00407026">
        <w:rPr>
          <w:rFonts w:ascii="Times New Roman" w:hAnsi="Times New Roman" w:cs="Times New Roman"/>
          <w:sz w:val="24"/>
          <w:szCs w:val="24"/>
        </w:rPr>
        <w:t>кет в стеклянном стакане. (Рис.11</w:t>
      </w:r>
      <w:r w:rsidR="00BF6CED">
        <w:rPr>
          <w:rFonts w:ascii="Times New Roman" w:hAnsi="Times New Roman" w:cs="Times New Roman"/>
          <w:sz w:val="24"/>
          <w:szCs w:val="24"/>
        </w:rPr>
        <w:t>).</w:t>
      </w:r>
      <w:r w:rsidR="00407026">
        <w:rPr>
          <w:rFonts w:ascii="Times New Roman" w:hAnsi="Times New Roman" w:cs="Times New Roman"/>
          <w:sz w:val="24"/>
          <w:szCs w:val="24"/>
        </w:rPr>
        <w:t xml:space="preserve"> Цветы и стекло предварительно изображаем</w:t>
      </w:r>
      <w:r w:rsidR="00BF6CED">
        <w:rPr>
          <w:rFonts w:ascii="Times New Roman" w:hAnsi="Times New Roman" w:cs="Times New Roman"/>
          <w:sz w:val="24"/>
          <w:szCs w:val="24"/>
        </w:rPr>
        <w:t xml:space="preserve"> масляной </w:t>
      </w:r>
      <w:r w:rsidR="00DA54F5">
        <w:rPr>
          <w:rFonts w:ascii="Times New Roman" w:hAnsi="Times New Roman" w:cs="Times New Roman"/>
          <w:sz w:val="24"/>
          <w:szCs w:val="24"/>
        </w:rPr>
        <w:t>пастелью.</w:t>
      </w:r>
      <w:r w:rsidR="00407026">
        <w:rPr>
          <w:rFonts w:ascii="Times New Roman" w:hAnsi="Times New Roman" w:cs="Times New Roman"/>
          <w:sz w:val="24"/>
          <w:szCs w:val="24"/>
        </w:rPr>
        <w:t xml:space="preserve"> С помощью колористических растяжек передаем глубину постановочного пространства. Лист условно делим на 4 части. Помним, что свет рассеивается не равномерно: чередуем свет и тень, теплые и холодные оттенки. Передаем напряжение на линии соединения двух плоскостей.  Смело передаем прозрачность стекла, перекрывая стакан цветом вертикальной драпировки. </w:t>
      </w:r>
    </w:p>
    <w:p w:rsidR="00062E30" w:rsidRPr="00885F10" w:rsidRDefault="00A2234A" w:rsidP="00885F10">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 xml:space="preserve">Выполнение простых </w:t>
      </w:r>
      <w:r w:rsidR="00A53CC1">
        <w:rPr>
          <w:rFonts w:ascii="Times New Roman" w:hAnsi="Times New Roman" w:cs="Times New Roman"/>
          <w:sz w:val="24"/>
          <w:szCs w:val="24"/>
        </w:rPr>
        <w:t>постановок: гипсового</w:t>
      </w:r>
      <w:r w:rsidR="00B21E71">
        <w:rPr>
          <w:rFonts w:ascii="Times New Roman" w:hAnsi="Times New Roman" w:cs="Times New Roman"/>
          <w:sz w:val="24"/>
          <w:szCs w:val="24"/>
        </w:rPr>
        <w:t xml:space="preserve"> шар</w:t>
      </w:r>
      <w:r w:rsidR="00A53CC1">
        <w:rPr>
          <w:rFonts w:ascii="Times New Roman" w:hAnsi="Times New Roman" w:cs="Times New Roman"/>
          <w:sz w:val="24"/>
          <w:szCs w:val="24"/>
        </w:rPr>
        <w:t>а</w:t>
      </w:r>
      <w:r w:rsidR="00B21E71">
        <w:rPr>
          <w:rFonts w:ascii="Times New Roman" w:hAnsi="Times New Roman" w:cs="Times New Roman"/>
          <w:sz w:val="24"/>
          <w:szCs w:val="24"/>
        </w:rPr>
        <w:t>,</w:t>
      </w:r>
      <w:r w:rsidR="00B21E71" w:rsidRPr="00B21E71">
        <w:rPr>
          <w:rFonts w:ascii="Times New Roman" w:hAnsi="Times New Roman" w:cs="Times New Roman"/>
          <w:sz w:val="24"/>
          <w:szCs w:val="24"/>
        </w:rPr>
        <w:t xml:space="preserve"> </w:t>
      </w:r>
      <w:r w:rsidR="00A53CC1">
        <w:rPr>
          <w:rFonts w:ascii="Times New Roman" w:hAnsi="Times New Roman" w:cs="Times New Roman"/>
          <w:sz w:val="24"/>
          <w:szCs w:val="24"/>
        </w:rPr>
        <w:t>яйца, яблока</w:t>
      </w:r>
      <w:r w:rsidR="00DB109B">
        <w:rPr>
          <w:rFonts w:ascii="Times New Roman" w:hAnsi="Times New Roman" w:cs="Times New Roman"/>
          <w:sz w:val="24"/>
          <w:szCs w:val="24"/>
        </w:rPr>
        <w:t>,</w:t>
      </w:r>
      <w:r>
        <w:rPr>
          <w:rFonts w:ascii="Times New Roman" w:hAnsi="Times New Roman" w:cs="Times New Roman"/>
          <w:sz w:val="24"/>
          <w:szCs w:val="24"/>
        </w:rPr>
        <w:t xml:space="preserve"> цилиндр</w:t>
      </w:r>
      <w:r w:rsidR="00A53CC1">
        <w:rPr>
          <w:rFonts w:ascii="Times New Roman" w:hAnsi="Times New Roman" w:cs="Times New Roman"/>
          <w:sz w:val="24"/>
          <w:szCs w:val="24"/>
        </w:rPr>
        <w:t>а</w:t>
      </w:r>
      <w:r>
        <w:rPr>
          <w:rFonts w:ascii="Times New Roman" w:hAnsi="Times New Roman" w:cs="Times New Roman"/>
          <w:sz w:val="24"/>
          <w:szCs w:val="24"/>
        </w:rPr>
        <w:t>, стакан</w:t>
      </w:r>
      <w:r w:rsidR="00A53CC1">
        <w:rPr>
          <w:rFonts w:ascii="Times New Roman" w:hAnsi="Times New Roman" w:cs="Times New Roman"/>
          <w:sz w:val="24"/>
          <w:szCs w:val="24"/>
        </w:rPr>
        <w:t>а, вазы, ракушек</w:t>
      </w:r>
      <w:r>
        <w:rPr>
          <w:rFonts w:ascii="Times New Roman" w:hAnsi="Times New Roman" w:cs="Times New Roman"/>
          <w:sz w:val="24"/>
          <w:szCs w:val="24"/>
        </w:rPr>
        <w:t xml:space="preserve"> и т. д. </w:t>
      </w:r>
      <w:r w:rsidR="00885F10" w:rsidRPr="00885F10">
        <w:rPr>
          <w:rFonts w:ascii="Times New Roman" w:hAnsi="Times New Roman" w:cs="Times New Roman"/>
          <w:sz w:val="24"/>
          <w:szCs w:val="24"/>
        </w:rPr>
        <w:t>Применяем</w:t>
      </w:r>
      <w:r w:rsidR="00C621CF" w:rsidRPr="00885F10">
        <w:rPr>
          <w:rFonts w:ascii="Times New Roman" w:hAnsi="Times New Roman" w:cs="Times New Roman"/>
          <w:sz w:val="24"/>
          <w:szCs w:val="24"/>
        </w:rPr>
        <w:t xml:space="preserve"> различный модуль мазка, </w:t>
      </w:r>
      <w:r w:rsidR="00A53CC1">
        <w:rPr>
          <w:rFonts w:ascii="Times New Roman" w:hAnsi="Times New Roman" w:cs="Times New Roman"/>
          <w:sz w:val="24"/>
          <w:szCs w:val="24"/>
        </w:rPr>
        <w:t>фиксируем</w:t>
      </w:r>
      <w:r w:rsidR="0006627C" w:rsidRPr="00885F10">
        <w:rPr>
          <w:rFonts w:ascii="Times New Roman" w:hAnsi="Times New Roman" w:cs="Times New Roman"/>
          <w:sz w:val="24"/>
          <w:szCs w:val="24"/>
        </w:rPr>
        <w:t xml:space="preserve"> влияние</w:t>
      </w:r>
      <w:r w:rsidR="00C621CF" w:rsidRPr="00885F10">
        <w:rPr>
          <w:rFonts w:ascii="Times New Roman" w:hAnsi="Times New Roman" w:cs="Times New Roman"/>
          <w:sz w:val="24"/>
          <w:szCs w:val="24"/>
        </w:rPr>
        <w:t xml:space="preserve"> среды на колорит предмета, взаимосвязи </w:t>
      </w:r>
      <w:r w:rsidR="00E97F36" w:rsidRPr="00885F10">
        <w:rPr>
          <w:rFonts w:ascii="Times New Roman" w:hAnsi="Times New Roman" w:cs="Times New Roman"/>
          <w:sz w:val="24"/>
          <w:szCs w:val="24"/>
        </w:rPr>
        <w:t>силуэтных</w:t>
      </w:r>
      <w:r w:rsidR="00C621CF" w:rsidRPr="00885F10">
        <w:rPr>
          <w:rFonts w:ascii="Times New Roman" w:hAnsi="Times New Roman" w:cs="Times New Roman"/>
          <w:sz w:val="24"/>
          <w:szCs w:val="24"/>
        </w:rPr>
        <w:t xml:space="preserve"> касаний предмета со средой и освещением. Передаем игру света падающих и собственных теней, </w:t>
      </w:r>
      <w:r w:rsidR="0006627C" w:rsidRPr="00885F10">
        <w:rPr>
          <w:rFonts w:ascii="Times New Roman" w:hAnsi="Times New Roman" w:cs="Times New Roman"/>
          <w:sz w:val="24"/>
          <w:szCs w:val="24"/>
        </w:rPr>
        <w:t>светотеневую</w:t>
      </w:r>
      <w:r w:rsidR="00B647B6">
        <w:rPr>
          <w:rFonts w:ascii="Times New Roman" w:hAnsi="Times New Roman" w:cs="Times New Roman"/>
          <w:sz w:val="24"/>
          <w:szCs w:val="24"/>
        </w:rPr>
        <w:t xml:space="preserve"> моделировку формы (р</w:t>
      </w:r>
      <w:r w:rsidR="00DB109B">
        <w:rPr>
          <w:rFonts w:ascii="Times New Roman" w:hAnsi="Times New Roman" w:cs="Times New Roman"/>
          <w:sz w:val="24"/>
          <w:szCs w:val="24"/>
        </w:rPr>
        <w:t>ис.12</w:t>
      </w:r>
      <w:r w:rsidR="00B705A9" w:rsidRPr="00885F10">
        <w:rPr>
          <w:rFonts w:ascii="Times New Roman" w:hAnsi="Times New Roman" w:cs="Times New Roman"/>
          <w:sz w:val="24"/>
          <w:szCs w:val="24"/>
        </w:rPr>
        <w:t>)</w:t>
      </w:r>
      <w:r w:rsidR="00B647B6">
        <w:rPr>
          <w:rFonts w:ascii="Times New Roman" w:hAnsi="Times New Roman" w:cs="Times New Roman"/>
          <w:sz w:val="24"/>
          <w:szCs w:val="24"/>
        </w:rPr>
        <w:t>.</w:t>
      </w:r>
    </w:p>
    <w:p w:rsidR="00B647B6" w:rsidRDefault="00890B0C" w:rsidP="00A53CC1">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Прием «отмывка». Пишем густо зимний пейзаж, сохраняя подольше бумагу влажной. Полусухой кистью</w:t>
      </w:r>
      <w:r w:rsidR="00B647B6">
        <w:rPr>
          <w:rFonts w:ascii="Times New Roman" w:hAnsi="Times New Roman" w:cs="Times New Roman"/>
          <w:sz w:val="24"/>
          <w:szCs w:val="24"/>
        </w:rPr>
        <w:t xml:space="preserve"> выполняем отмывку</w:t>
      </w:r>
      <w:r w:rsidR="00374506">
        <w:rPr>
          <w:rFonts w:ascii="Times New Roman" w:hAnsi="Times New Roman" w:cs="Times New Roman"/>
          <w:sz w:val="24"/>
          <w:szCs w:val="24"/>
        </w:rPr>
        <w:t>.</w:t>
      </w:r>
    </w:p>
    <w:p w:rsidR="00CC7E90" w:rsidRPr="00A53CC1" w:rsidRDefault="00374506" w:rsidP="00A53CC1">
      <w:pPr>
        <w:pStyle w:val="a3"/>
        <w:numPr>
          <w:ilvl w:val="0"/>
          <w:numId w:val="1"/>
        </w:numPr>
        <w:tabs>
          <w:tab w:val="left" w:pos="4395"/>
        </w:tabs>
        <w:rPr>
          <w:rFonts w:ascii="Times New Roman" w:hAnsi="Times New Roman" w:cs="Times New Roman"/>
          <w:sz w:val="24"/>
          <w:szCs w:val="24"/>
        </w:rPr>
      </w:pPr>
      <w:r>
        <w:rPr>
          <w:rFonts w:ascii="Times New Roman" w:hAnsi="Times New Roman" w:cs="Times New Roman"/>
          <w:sz w:val="24"/>
          <w:szCs w:val="24"/>
        </w:rPr>
        <w:t>С</w:t>
      </w:r>
      <w:r w:rsidR="00B21E71">
        <w:rPr>
          <w:rFonts w:ascii="Times New Roman" w:hAnsi="Times New Roman" w:cs="Times New Roman"/>
          <w:sz w:val="24"/>
          <w:szCs w:val="24"/>
        </w:rPr>
        <w:t>тволы и ветки берез п</w:t>
      </w:r>
      <w:r w:rsidR="00B647B6">
        <w:rPr>
          <w:rFonts w:ascii="Times New Roman" w:hAnsi="Times New Roman" w:cs="Times New Roman"/>
          <w:sz w:val="24"/>
          <w:szCs w:val="24"/>
        </w:rPr>
        <w:t>роцарапываем пластиковой картой</w:t>
      </w:r>
      <w:r w:rsidR="00B21E71">
        <w:rPr>
          <w:rFonts w:ascii="Times New Roman" w:hAnsi="Times New Roman" w:cs="Times New Roman"/>
          <w:sz w:val="24"/>
          <w:szCs w:val="24"/>
        </w:rPr>
        <w:t xml:space="preserve"> </w:t>
      </w:r>
      <w:r w:rsidR="00B647B6">
        <w:rPr>
          <w:rFonts w:ascii="Times New Roman" w:hAnsi="Times New Roman" w:cs="Times New Roman"/>
          <w:sz w:val="24"/>
          <w:szCs w:val="24"/>
        </w:rPr>
        <w:t>(р</w:t>
      </w:r>
      <w:r w:rsidR="00DA54F5">
        <w:rPr>
          <w:rFonts w:ascii="Times New Roman" w:hAnsi="Times New Roman" w:cs="Times New Roman"/>
          <w:sz w:val="24"/>
          <w:szCs w:val="24"/>
        </w:rPr>
        <w:t>ис. 13</w:t>
      </w:r>
      <w:r w:rsidR="00035E27" w:rsidRPr="00890B0C">
        <w:rPr>
          <w:rFonts w:ascii="Times New Roman" w:hAnsi="Times New Roman" w:cs="Times New Roman"/>
          <w:sz w:val="24"/>
          <w:szCs w:val="24"/>
        </w:rPr>
        <w:t>)</w:t>
      </w:r>
      <w:r w:rsidR="00B647B6">
        <w:rPr>
          <w:rFonts w:ascii="Times New Roman" w:hAnsi="Times New Roman" w:cs="Times New Roman"/>
          <w:sz w:val="24"/>
          <w:szCs w:val="24"/>
        </w:rPr>
        <w:t>.</w:t>
      </w:r>
    </w:p>
    <w:p w:rsidR="0006627C" w:rsidRDefault="0006627C" w:rsidP="00943B4A">
      <w:pPr>
        <w:pStyle w:val="a3"/>
        <w:tabs>
          <w:tab w:val="left" w:pos="4395"/>
        </w:tabs>
        <w:ind w:left="-284" w:firstLine="710"/>
        <w:rPr>
          <w:rFonts w:ascii="Times New Roman" w:hAnsi="Times New Roman" w:cs="Times New Roman"/>
          <w:sz w:val="24"/>
          <w:szCs w:val="24"/>
        </w:rPr>
      </w:pPr>
      <w:r>
        <w:rPr>
          <w:rFonts w:ascii="Times New Roman" w:hAnsi="Times New Roman" w:cs="Times New Roman"/>
          <w:sz w:val="24"/>
          <w:szCs w:val="24"/>
        </w:rPr>
        <w:t>Все</w:t>
      </w:r>
      <w:r w:rsidR="00890B0C">
        <w:rPr>
          <w:rFonts w:ascii="Times New Roman" w:hAnsi="Times New Roman" w:cs="Times New Roman"/>
          <w:sz w:val="24"/>
          <w:szCs w:val="24"/>
        </w:rPr>
        <w:t xml:space="preserve"> творческие </w:t>
      </w:r>
      <w:r>
        <w:rPr>
          <w:rFonts w:ascii="Times New Roman" w:hAnsi="Times New Roman" w:cs="Times New Roman"/>
          <w:sz w:val="24"/>
          <w:szCs w:val="24"/>
        </w:rPr>
        <w:t>задания выполняем бе</w:t>
      </w:r>
      <w:r w:rsidR="00E97F36">
        <w:rPr>
          <w:rFonts w:ascii="Times New Roman" w:hAnsi="Times New Roman" w:cs="Times New Roman"/>
          <w:sz w:val="24"/>
          <w:szCs w:val="24"/>
        </w:rPr>
        <w:t>з участия карандашного наброска.</w:t>
      </w:r>
      <w:r>
        <w:rPr>
          <w:rFonts w:ascii="Times New Roman" w:hAnsi="Times New Roman" w:cs="Times New Roman"/>
          <w:sz w:val="24"/>
          <w:szCs w:val="24"/>
        </w:rPr>
        <w:t xml:space="preserve"> Предварительный набросок пишем тонкой кистью бурым колером (ультрамарином и сиеной).</w:t>
      </w:r>
      <w:r w:rsidR="00DE2669">
        <w:rPr>
          <w:rFonts w:ascii="Times New Roman" w:hAnsi="Times New Roman" w:cs="Times New Roman"/>
          <w:sz w:val="24"/>
          <w:szCs w:val="24"/>
        </w:rPr>
        <w:t xml:space="preserve"> </w:t>
      </w:r>
    </w:p>
    <w:p w:rsidR="0006627C" w:rsidRDefault="002331CD" w:rsidP="00943B4A">
      <w:pPr>
        <w:pStyle w:val="a3"/>
        <w:tabs>
          <w:tab w:val="left" w:pos="4395"/>
        </w:tabs>
        <w:ind w:left="-284" w:firstLine="710"/>
        <w:rPr>
          <w:rFonts w:ascii="Times New Roman" w:hAnsi="Times New Roman" w:cs="Times New Roman"/>
          <w:sz w:val="24"/>
          <w:szCs w:val="24"/>
        </w:rPr>
      </w:pPr>
      <w:r>
        <w:rPr>
          <w:rFonts w:ascii="Times New Roman" w:hAnsi="Times New Roman" w:cs="Times New Roman"/>
          <w:sz w:val="24"/>
          <w:szCs w:val="24"/>
        </w:rPr>
        <w:t xml:space="preserve">Хорошим </w:t>
      </w:r>
      <w:r w:rsidR="00FF014C">
        <w:rPr>
          <w:rFonts w:ascii="Times New Roman" w:hAnsi="Times New Roman" w:cs="Times New Roman"/>
          <w:sz w:val="24"/>
          <w:szCs w:val="24"/>
        </w:rPr>
        <w:t>навыком работы</w:t>
      </w:r>
      <w:r>
        <w:rPr>
          <w:rFonts w:ascii="Times New Roman" w:hAnsi="Times New Roman" w:cs="Times New Roman"/>
          <w:sz w:val="24"/>
          <w:szCs w:val="24"/>
        </w:rPr>
        <w:t xml:space="preserve"> с акварелью является ко</w:t>
      </w:r>
      <w:r w:rsidR="00E97F36">
        <w:rPr>
          <w:rFonts w:ascii="Times New Roman" w:hAnsi="Times New Roman" w:cs="Times New Roman"/>
          <w:sz w:val="24"/>
          <w:szCs w:val="24"/>
        </w:rPr>
        <w:t>пирование работ старых мастеров, н</w:t>
      </w:r>
      <w:r w:rsidR="00374506">
        <w:rPr>
          <w:rFonts w:ascii="Times New Roman" w:hAnsi="Times New Roman" w:cs="Times New Roman"/>
          <w:sz w:val="24"/>
          <w:szCs w:val="24"/>
        </w:rPr>
        <w:t xml:space="preserve">апример: </w:t>
      </w:r>
      <w:r>
        <w:rPr>
          <w:rFonts w:ascii="Times New Roman" w:hAnsi="Times New Roman" w:cs="Times New Roman"/>
          <w:sz w:val="24"/>
          <w:szCs w:val="24"/>
        </w:rPr>
        <w:t>Ф</w:t>
      </w:r>
      <w:r w:rsidR="00374506">
        <w:rPr>
          <w:rFonts w:ascii="Times New Roman" w:hAnsi="Times New Roman" w:cs="Times New Roman"/>
          <w:sz w:val="24"/>
          <w:szCs w:val="24"/>
        </w:rPr>
        <w:t>.</w:t>
      </w:r>
      <w:r>
        <w:rPr>
          <w:rFonts w:ascii="Times New Roman" w:hAnsi="Times New Roman" w:cs="Times New Roman"/>
          <w:sz w:val="24"/>
          <w:szCs w:val="24"/>
        </w:rPr>
        <w:t xml:space="preserve"> Толстого, натюрморты Ивана Шишкина, Ильи Репина, Васили</w:t>
      </w:r>
      <w:r w:rsidR="00E97F36">
        <w:rPr>
          <w:rFonts w:ascii="Times New Roman" w:hAnsi="Times New Roman" w:cs="Times New Roman"/>
          <w:sz w:val="24"/>
          <w:szCs w:val="24"/>
        </w:rPr>
        <w:t xml:space="preserve">я </w:t>
      </w:r>
      <w:proofErr w:type="gramStart"/>
      <w:r w:rsidR="00E97F36">
        <w:rPr>
          <w:rFonts w:ascii="Times New Roman" w:hAnsi="Times New Roman" w:cs="Times New Roman"/>
          <w:sz w:val="24"/>
          <w:szCs w:val="24"/>
        </w:rPr>
        <w:t xml:space="preserve">Сурикова, </w:t>
      </w:r>
      <w:r w:rsidR="00374506">
        <w:rPr>
          <w:rFonts w:ascii="Times New Roman" w:hAnsi="Times New Roman" w:cs="Times New Roman"/>
          <w:sz w:val="24"/>
          <w:szCs w:val="24"/>
        </w:rPr>
        <w:t xml:space="preserve">  </w:t>
      </w:r>
      <w:proofErr w:type="gramEnd"/>
      <w:r w:rsidR="00374506">
        <w:rPr>
          <w:rFonts w:ascii="Times New Roman" w:hAnsi="Times New Roman" w:cs="Times New Roman"/>
          <w:sz w:val="24"/>
          <w:szCs w:val="24"/>
        </w:rPr>
        <w:t xml:space="preserve">   Н. Богдана-</w:t>
      </w:r>
      <w:r w:rsidR="00DB109B">
        <w:rPr>
          <w:rFonts w:ascii="Times New Roman" w:hAnsi="Times New Roman" w:cs="Times New Roman"/>
          <w:sz w:val="24"/>
          <w:szCs w:val="24"/>
        </w:rPr>
        <w:t xml:space="preserve">Бельского, Е. Волкова, </w:t>
      </w:r>
      <w:r w:rsidR="00E97F36">
        <w:rPr>
          <w:rFonts w:ascii="Times New Roman" w:hAnsi="Times New Roman" w:cs="Times New Roman"/>
          <w:sz w:val="24"/>
          <w:szCs w:val="24"/>
        </w:rPr>
        <w:t>Эдуарда Моне</w:t>
      </w:r>
      <w:r w:rsidR="00374506">
        <w:rPr>
          <w:rFonts w:ascii="Times New Roman" w:hAnsi="Times New Roman" w:cs="Times New Roman"/>
          <w:sz w:val="24"/>
          <w:szCs w:val="24"/>
        </w:rPr>
        <w:t xml:space="preserve"> и другие</w:t>
      </w:r>
      <w:r>
        <w:rPr>
          <w:rFonts w:ascii="Times New Roman" w:hAnsi="Times New Roman" w:cs="Times New Roman"/>
          <w:sz w:val="24"/>
          <w:szCs w:val="24"/>
        </w:rPr>
        <w:t xml:space="preserve"> ученические работы великих художников. </w:t>
      </w:r>
    </w:p>
    <w:p w:rsidR="00463A77" w:rsidRPr="00463A77" w:rsidRDefault="00FF014C" w:rsidP="00463A77">
      <w:pPr>
        <w:pStyle w:val="a3"/>
        <w:tabs>
          <w:tab w:val="left" w:pos="4395"/>
        </w:tabs>
        <w:ind w:left="-284" w:firstLine="710"/>
        <w:rPr>
          <w:rFonts w:ascii="Times New Roman" w:hAnsi="Times New Roman" w:cs="Times New Roman"/>
          <w:sz w:val="24"/>
          <w:szCs w:val="24"/>
        </w:rPr>
      </w:pPr>
      <w:r>
        <w:rPr>
          <w:rFonts w:ascii="Times New Roman" w:hAnsi="Times New Roman" w:cs="Times New Roman"/>
          <w:sz w:val="24"/>
          <w:szCs w:val="24"/>
        </w:rPr>
        <w:t>Сложные по сюжету картин</w:t>
      </w:r>
      <w:r w:rsidR="00A53CC1">
        <w:rPr>
          <w:rFonts w:ascii="Times New Roman" w:hAnsi="Times New Roman" w:cs="Times New Roman"/>
          <w:sz w:val="24"/>
          <w:szCs w:val="24"/>
        </w:rPr>
        <w:t>ы интересно выполнять</w:t>
      </w:r>
      <w:r w:rsidRPr="00DA54F5">
        <w:rPr>
          <w:rFonts w:ascii="Times New Roman" w:hAnsi="Times New Roman" w:cs="Times New Roman"/>
          <w:sz w:val="24"/>
          <w:szCs w:val="24"/>
        </w:rPr>
        <w:t xml:space="preserve"> по гризайли (живопись одним цветом), разбирая рабо</w:t>
      </w:r>
      <w:r w:rsidR="00374506">
        <w:rPr>
          <w:rFonts w:ascii="Times New Roman" w:hAnsi="Times New Roman" w:cs="Times New Roman"/>
          <w:sz w:val="24"/>
          <w:szCs w:val="24"/>
        </w:rPr>
        <w:t>ту по тону (р</w:t>
      </w:r>
      <w:r w:rsidR="00463A77" w:rsidRPr="00DA54F5">
        <w:rPr>
          <w:rFonts w:ascii="Times New Roman" w:hAnsi="Times New Roman" w:cs="Times New Roman"/>
          <w:sz w:val="24"/>
          <w:szCs w:val="24"/>
        </w:rPr>
        <w:t>ис</w:t>
      </w:r>
      <w:r w:rsidR="00DA54F5" w:rsidRPr="00DA54F5">
        <w:rPr>
          <w:rFonts w:ascii="Times New Roman" w:hAnsi="Times New Roman" w:cs="Times New Roman"/>
          <w:sz w:val="24"/>
          <w:szCs w:val="24"/>
        </w:rPr>
        <w:t xml:space="preserve">. </w:t>
      </w:r>
      <w:r w:rsidR="00AF7F01">
        <w:rPr>
          <w:rFonts w:ascii="Times New Roman" w:hAnsi="Times New Roman" w:cs="Times New Roman"/>
          <w:sz w:val="24"/>
          <w:szCs w:val="24"/>
        </w:rPr>
        <w:t>14,</w:t>
      </w:r>
      <w:r w:rsidR="000E033D">
        <w:rPr>
          <w:rFonts w:ascii="Times New Roman" w:hAnsi="Times New Roman" w:cs="Times New Roman"/>
          <w:sz w:val="24"/>
          <w:szCs w:val="24"/>
        </w:rPr>
        <w:t xml:space="preserve"> </w:t>
      </w:r>
      <w:r w:rsidR="00DA54F5" w:rsidRPr="00DA54F5">
        <w:rPr>
          <w:rFonts w:ascii="Times New Roman" w:hAnsi="Times New Roman" w:cs="Times New Roman"/>
          <w:sz w:val="24"/>
          <w:szCs w:val="24"/>
        </w:rPr>
        <w:t>15)</w:t>
      </w:r>
      <w:r w:rsidR="00374506">
        <w:rPr>
          <w:rFonts w:ascii="Times New Roman" w:hAnsi="Times New Roman" w:cs="Times New Roman"/>
          <w:sz w:val="24"/>
          <w:szCs w:val="24"/>
        </w:rPr>
        <w:t>.</w:t>
      </w:r>
      <w:r w:rsidR="00DA54F5" w:rsidRPr="00DA54F5">
        <w:rPr>
          <w:rFonts w:ascii="Times New Roman" w:hAnsi="Times New Roman" w:cs="Times New Roman"/>
          <w:sz w:val="24"/>
          <w:szCs w:val="24"/>
        </w:rPr>
        <w:t xml:space="preserve"> Интересно</w:t>
      </w:r>
      <w:r w:rsidR="00DA54F5">
        <w:rPr>
          <w:rFonts w:ascii="Times New Roman" w:hAnsi="Times New Roman" w:cs="Times New Roman"/>
          <w:sz w:val="24"/>
          <w:szCs w:val="24"/>
        </w:rPr>
        <w:t xml:space="preserve"> писать</w:t>
      </w:r>
      <w:r w:rsidR="00463A77">
        <w:rPr>
          <w:rFonts w:ascii="Times New Roman" w:hAnsi="Times New Roman" w:cs="Times New Roman"/>
          <w:sz w:val="24"/>
          <w:szCs w:val="24"/>
        </w:rPr>
        <w:t xml:space="preserve"> </w:t>
      </w:r>
      <w:r>
        <w:rPr>
          <w:rFonts w:ascii="Times New Roman" w:hAnsi="Times New Roman" w:cs="Times New Roman"/>
          <w:sz w:val="24"/>
          <w:szCs w:val="24"/>
        </w:rPr>
        <w:t xml:space="preserve">акварелью </w:t>
      </w:r>
      <w:r w:rsidR="00B705A9">
        <w:rPr>
          <w:rFonts w:ascii="Times New Roman" w:hAnsi="Times New Roman" w:cs="Times New Roman"/>
          <w:sz w:val="24"/>
          <w:szCs w:val="24"/>
        </w:rPr>
        <w:t xml:space="preserve">сначала одним колером, монохромно, преодолевая сложности водной краски, наблюдая за многообразием тона, регулируя </w:t>
      </w:r>
      <w:r w:rsidR="00035E27">
        <w:rPr>
          <w:rFonts w:ascii="Times New Roman" w:hAnsi="Times New Roman" w:cs="Times New Roman"/>
          <w:sz w:val="24"/>
          <w:szCs w:val="24"/>
        </w:rPr>
        <w:t>светотеневы</w:t>
      </w:r>
      <w:r w:rsidR="00463A77">
        <w:rPr>
          <w:rFonts w:ascii="Times New Roman" w:hAnsi="Times New Roman" w:cs="Times New Roman"/>
          <w:sz w:val="24"/>
          <w:szCs w:val="24"/>
        </w:rPr>
        <w:t xml:space="preserve">ми отношениями. Дети с </w:t>
      </w:r>
      <w:r w:rsidR="00DA54F5">
        <w:rPr>
          <w:rFonts w:ascii="Times New Roman" w:hAnsi="Times New Roman" w:cs="Times New Roman"/>
          <w:sz w:val="24"/>
          <w:szCs w:val="24"/>
        </w:rPr>
        <w:t>увлечением включаются</w:t>
      </w:r>
      <w:r w:rsidR="00374506">
        <w:rPr>
          <w:rFonts w:ascii="Times New Roman" w:hAnsi="Times New Roman" w:cs="Times New Roman"/>
          <w:sz w:val="24"/>
          <w:szCs w:val="24"/>
        </w:rPr>
        <w:t xml:space="preserve"> в игру с тоном (р</w:t>
      </w:r>
      <w:r w:rsidR="000E033D">
        <w:rPr>
          <w:rFonts w:ascii="Times New Roman" w:hAnsi="Times New Roman" w:cs="Times New Roman"/>
          <w:sz w:val="24"/>
          <w:szCs w:val="24"/>
        </w:rPr>
        <w:t>ис. 16, 17</w:t>
      </w:r>
      <w:r w:rsidR="008D7371">
        <w:rPr>
          <w:rFonts w:ascii="Times New Roman" w:hAnsi="Times New Roman" w:cs="Times New Roman"/>
          <w:sz w:val="24"/>
          <w:szCs w:val="24"/>
        </w:rPr>
        <w:t>, 18</w:t>
      </w:r>
      <w:r w:rsidR="00A90633">
        <w:rPr>
          <w:rFonts w:ascii="Times New Roman" w:hAnsi="Times New Roman" w:cs="Times New Roman"/>
          <w:sz w:val="24"/>
          <w:szCs w:val="24"/>
        </w:rPr>
        <w:t>, 19</w:t>
      </w:r>
      <w:r w:rsidR="000E033D">
        <w:rPr>
          <w:rFonts w:ascii="Times New Roman" w:hAnsi="Times New Roman" w:cs="Times New Roman"/>
          <w:sz w:val="24"/>
          <w:szCs w:val="24"/>
        </w:rPr>
        <w:t>)</w:t>
      </w:r>
      <w:r w:rsidR="00374506">
        <w:rPr>
          <w:rFonts w:ascii="Times New Roman" w:hAnsi="Times New Roman" w:cs="Times New Roman"/>
          <w:sz w:val="24"/>
          <w:szCs w:val="24"/>
        </w:rPr>
        <w:t>.</w:t>
      </w:r>
    </w:p>
    <w:p w:rsidR="008A73CF" w:rsidRDefault="00DA54F5" w:rsidP="006F270B">
      <w:pPr>
        <w:pStyle w:val="a3"/>
        <w:tabs>
          <w:tab w:val="left" w:pos="4395"/>
        </w:tabs>
        <w:ind w:left="-284" w:firstLine="710"/>
        <w:rPr>
          <w:rFonts w:ascii="Times New Roman" w:hAnsi="Times New Roman" w:cs="Times New Roman"/>
          <w:sz w:val="24"/>
          <w:szCs w:val="24"/>
        </w:rPr>
      </w:pPr>
      <w:r>
        <w:rPr>
          <w:rFonts w:ascii="Times New Roman" w:hAnsi="Times New Roman" w:cs="Times New Roman"/>
          <w:sz w:val="24"/>
          <w:szCs w:val="24"/>
        </w:rPr>
        <w:t>Полезным опытом</w:t>
      </w:r>
      <w:r w:rsidR="00E97F36">
        <w:rPr>
          <w:rFonts w:ascii="Times New Roman" w:hAnsi="Times New Roman" w:cs="Times New Roman"/>
          <w:sz w:val="24"/>
          <w:szCs w:val="24"/>
        </w:rPr>
        <w:t xml:space="preserve"> для меня</w:t>
      </w:r>
      <w:r w:rsidR="008A73CF">
        <w:rPr>
          <w:rFonts w:ascii="Times New Roman" w:hAnsi="Times New Roman" w:cs="Times New Roman"/>
          <w:sz w:val="24"/>
          <w:szCs w:val="24"/>
        </w:rPr>
        <w:t xml:space="preserve"> и детей</w:t>
      </w:r>
      <w:r w:rsidR="008A73CF" w:rsidRPr="008A73CF">
        <w:rPr>
          <w:rFonts w:ascii="Times New Roman" w:hAnsi="Times New Roman" w:cs="Times New Roman"/>
          <w:sz w:val="24"/>
          <w:szCs w:val="24"/>
        </w:rPr>
        <w:t xml:space="preserve"> </w:t>
      </w:r>
      <w:r w:rsidR="008A73CF">
        <w:rPr>
          <w:rFonts w:ascii="Times New Roman" w:hAnsi="Times New Roman" w:cs="Times New Roman"/>
          <w:sz w:val="24"/>
          <w:szCs w:val="24"/>
        </w:rPr>
        <w:t>является</w:t>
      </w:r>
      <w:r w:rsidR="00E97F36">
        <w:rPr>
          <w:rFonts w:ascii="Times New Roman" w:hAnsi="Times New Roman" w:cs="Times New Roman"/>
          <w:sz w:val="24"/>
          <w:szCs w:val="24"/>
        </w:rPr>
        <w:t xml:space="preserve"> выход на пленэр</w:t>
      </w:r>
      <w:r w:rsidR="008A73CF">
        <w:rPr>
          <w:rFonts w:ascii="Times New Roman" w:hAnsi="Times New Roman" w:cs="Times New Roman"/>
          <w:sz w:val="24"/>
          <w:szCs w:val="24"/>
        </w:rPr>
        <w:t>, где ребята открывают но</w:t>
      </w:r>
      <w:r w:rsidR="00374506">
        <w:rPr>
          <w:rFonts w:ascii="Times New Roman" w:hAnsi="Times New Roman" w:cs="Times New Roman"/>
          <w:sz w:val="24"/>
          <w:szCs w:val="24"/>
        </w:rPr>
        <w:t>вое в привычном окружающем мире (р</w:t>
      </w:r>
      <w:r w:rsidR="00B647B6">
        <w:rPr>
          <w:rFonts w:ascii="Times New Roman" w:hAnsi="Times New Roman" w:cs="Times New Roman"/>
          <w:sz w:val="24"/>
          <w:szCs w:val="24"/>
        </w:rPr>
        <w:t>ис. 20, 21)</w:t>
      </w:r>
      <w:r w:rsidR="00374506">
        <w:rPr>
          <w:rFonts w:ascii="Times New Roman" w:hAnsi="Times New Roman" w:cs="Times New Roman"/>
          <w:sz w:val="24"/>
          <w:szCs w:val="24"/>
        </w:rPr>
        <w:t>.</w:t>
      </w:r>
    </w:p>
    <w:p w:rsidR="002331CD" w:rsidRDefault="00E97F36" w:rsidP="00943B4A">
      <w:pPr>
        <w:pStyle w:val="a3"/>
        <w:tabs>
          <w:tab w:val="left" w:pos="4395"/>
        </w:tabs>
        <w:ind w:left="-284" w:firstLine="710"/>
        <w:rPr>
          <w:rFonts w:ascii="Times New Roman" w:eastAsia="Calibri" w:hAnsi="Times New Roman" w:cs="Times New Roman"/>
          <w:color w:val="000000"/>
          <w:sz w:val="24"/>
          <w:szCs w:val="24"/>
        </w:rPr>
      </w:pPr>
      <w:r>
        <w:rPr>
          <w:rFonts w:ascii="Times New Roman" w:eastAsia="Courier New" w:hAnsi="Times New Roman" w:cs="Times New Roman"/>
          <w:color w:val="000000"/>
          <w:sz w:val="24"/>
          <w:szCs w:val="24"/>
          <w:lang w:eastAsia="ru-RU"/>
        </w:rPr>
        <w:t>Ребенок, приобщаясь к ис</w:t>
      </w:r>
      <w:r w:rsidRPr="00595123">
        <w:rPr>
          <w:rFonts w:ascii="Times New Roman" w:eastAsia="Courier New" w:hAnsi="Times New Roman" w:cs="Times New Roman"/>
          <w:color w:val="000000"/>
          <w:sz w:val="24"/>
          <w:szCs w:val="24"/>
          <w:lang w:eastAsia="ru-RU"/>
        </w:rPr>
        <w:t>кусству</w:t>
      </w:r>
      <w:r w:rsidR="00943B4A" w:rsidRPr="00595123">
        <w:rPr>
          <w:rFonts w:ascii="Times New Roman" w:eastAsia="Courier New" w:hAnsi="Times New Roman" w:cs="Times New Roman"/>
          <w:color w:val="000000"/>
          <w:sz w:val="24"/>
          <w:szCs w:val="24"/>
          <w:lang w:eastAsia="ru-RU"/>
        </w:rPr>
        <w:t>, учится видеть красоту окружающих его предметов, приобретает навыки акварельной живописи и, следуя за педагогом, приучается к самовоспитанию, к активному познанию и осмыслению мира – чрезвычайно важное качество для будущих художников.</w:t>
      </w:r>
    </w:p>
    <w:p w:rsidR="00943B4A" w:rsidRDefault="00943B4A" w:rsidP="00AA1FB6">
      <w:pPr>
        <w:tabs>
          <w:tab w:val="left" w:pos="4395"/>
        </w:tabs>
        <w:rPr>
          <w:rFonts w:ascii="Times New Roman" w:hAnsi="Times New Roman" w:cs="Times New Roman"/>
          <w:sz w:val="24"/>
          <w:szCs w:val="24"/>
        </w:rPr>
      </w:pPr>
    </w:p>
    <w:p w:rsidR="00D8559E" w:rsidRPr="00D8559E" w:rsidRDefault="00D8559E" w:rsidP="00885F10">
      <w:pPr>
        <w:jc w:val="center"/>
        <w:rPr>
          <w:rFonts w:ascii="Times New Roman" w:eastAsiaTheme="minorHAnsi" w:hAnsi="Times New Roman" w:cs="Times New Roman"/>
          <w:b/>
          <w:bCs/>
          <w:sz w:val="24"/>
          <w:szCs w:val="24"/>
        </w:rPr>
      </w:pPr>
      <w:r w:rsidRPr="00D8559E">
        <w:rPr>
          <w:rFonts w:ascii="Times New Roman" w:eastAsiaTheme="minorHAnsi" w:hAnsi="Times New Roman" w:cs="Times New Roman"/>
          <w:b/>
          <w:bCs/>
          <w:sz w:val="24"/>
          <w:szCs w:val="24"/>
        </w:rPr>
        <w:t>Список использованной литературы</w:t>
      </w:r>
    </w:p>
    <w:p w:rsidR="00D8559E" w:rsidRPr="00D8559E" w:rsidRDefault="00D8559E" w:rsidP="00885F10">
      <w:pPr>
        <w:jc w:val="both"/>
        <w:rPr>
          <w:rFonts w:ascii="Times New Roman" w:eastAsiaTheme="minorHAnsi" w:hAnsi="Times New Roman" w:cs="Times New Roman"/>
          <w:sz w:val="24"/>
          <w:szCs w:val="24"/>
        </w:rPr>
      </w:pPr>
    </w:p>
    <w:p w:rsidR="00D8559E" w:rsidRPr="00D8559E" w:rsidRDefault="00D8559E" w:rsidP="00885F10">
      <w:pPr>
        <w:numPr>
          <w:ilvl w:val="0"/>
          <w:numId w:val="2"/>
        </w:numPr>
        <w:suppressAutoHyphens/>
        <w:spacing w:after="160"/>
        <w:contextualSpacing/>
        <w:jc w:val="both"/>
        <w:rPr>
          <w:rFonts w:ascii="Times New Roman" w:eastAsiaTheme="minorHAnsi" w:hAnsi="Times New Roman" w:cs="Times New Roman"/>
          <w:sz w:val="24"/>
          <w:szCs w:val="24"/>
        </w:rPr>
      </w:pPr>
      <w:r w:rsidRPr="00D8559E">
        <w:rPr>
          <w:rFonts w:ascii="Times New Roman" w:eastAsiaTheme="minorHAnsi" w:hAnsi="Times New Roman" w:cs="Times New Roman"/>
          <w:sz w:val="24"/>
          <w:szCs w:val="24"/>
        </w:rPr>
        <w:t xml:space="preserve">Чистяков П. П. Письма, записные книжки, воспоминания». М., 1953 г. </w:t>
      </w:r>
    </w:p>
    <w:p w:rsidR="00D8559E" w:rsidRPr="00D8559E" w:rsidRDefault="00D8559E" w:rsidP="00885F10">
      <w:pPr>
        <w:numPr>
          <w:ilvl w:val="0"/>
          <w:numId w:val="2"/>
        </w:numPr>
        <w:suppressAutoHyphens/>
        <w:spacing w:after="160"/>
        <w:contextualSpacing/>
        <w:jc w:val="both"/>
        <w:rPr>
          <w:rFonts w:ascii="Times New Roman" w:eastAsiaTheme="minorHAnsi" w:hAnsi="Times New Roman" w:cs="Times New Roman"/>
          <w:sz w:val="24"/>
          <w:szCs w:val="24"/>
        </w:rPr>
      </w:pPr>
      <w:r w:rsidRPr="00D8559E">
        <w:rPr>
          <w:rFonts w:ascii="Times New Roman" w:eastAsiaTheme="minorHAnsi" w:hAnsi="Times New Roman" w:cs="Times New Roman"/>
          <w:sz w:val="24"/>
          <w:szCs w:val="24"/>
        </w:rPr>
        <w:t xml:space="preserve">Школа рисования [сайт]. </w:t>
      </w:r>
      <w:r w:rsidRPr="00D8559E">
        <w:rPr>
          <w:rFonts w:ascii="Times New Roman" w:eastAsiaTheme="minorHAnsi" w:hAnsi="Times New Roman" w:cs="Times New Roman"/>
          <w:sz w:val="24"/>
          <w:szCs w:val="24"/>
          <w:lang w:val="en-US"/>
        </w:rPr>
        <w:t>URL</w:t>
      </w:r>
      <w:r w:rsidRPr="00D8559E">
        <w:rPr>
          <w:rFonts w:ascii="Times New Roman" w:eastAsiaTheme="minorHAnsi" w:hAnsi="Times New Roman" w:cs="Times New Roman"/>
          <w:sz w:val="24"/>
          <w:szCs w:val="24"/>
        </w:rPr>
        <w:t>:</w:t>
      </w:r>
      <w:r w:rsidRPr="00D8559E">
        <w:rPr>
          <w:rFonts w:eastAsiaTheme="minorHAnsi"/>
          <w:sz w:val="24"/>
          <w:szCs w:val="24"/>
        </w:rPr>
        <w:t xml:space="preserve"> </w:t>
      </w:r>
      <w:r w:rsidRPr="00D8559E">
        <w:rPr>
          <w:rFonts w:ascii="Times New Roman" w:eastAsiaTheme="minorHAnsi" w:hAnsi="Times New Roman" w:cs="Times New Roman"/>
          <w:sz w:val="24"/>
          <w:szCs w:val="24"/>
          <w:lang w:val="en-US"/>
        </w:rPr>
        <w:t>http</w:t>
      </w:r>
      <w:r w:rsidRPr="00D8559E">
        <w:rPr>
          <w:rFonts w:ascii="Times New Roman" w:eastAsiaTheme="minorHAnsi" w:hAnsi="Times New Roman" w:cs="Times New Roman"/>
          <w:sz w:val="24"/>
          <w:szCs w:val="24"/>
        </w:rPr>
        <w:t>://</w:t>
      </w:r>
      <w:proofErr w:type="spellStart"/>
      <w:r w:rsidRPr="00D8559E">
        <w:rPr>
          <w:rFonts w:ascii="Times New Roman" w:eastAsiaTheme="minorHAnsi" w:hAnsi="Times New Roman" w:cs="Times New Roman"/>
          <w:sz w:val="24"/>
          <w:szCs w:val="24"/>
          <w:lang w:val="en-US"/>
        </w:rPr>
        <w:t>artlab</w:t>
      </w:r>
      <w:proofErr w:type="spellEnd"/>
      <w:r w:rsidRPr="00D8559E">
        <w:rPr>
          <w:rFonts w:ascii="Times New Roman" w:eastAsiaTheme="minorHAnsi" w:hAnsi="Times New Roman" w:cs="Times New Roman"/>
          <w:sz w:val="24"/>
          <w:szCs w:val="24"/>
        </w:rPr>
        <w:t>.</w:t>
      </w:r>
      <w:r w:rsidRPr="00D8559E">
        <w:rPr>
          <w:rFonts w:ascii="Times New Roman" w:eastAsiaTheme="minorHAnsi" w:hAnsi="Times New Roman" w:cs="Times New Roman"/>
          <w:sz w:val="24"/>
          <w:szCs w:val="24"/>
          <w:lang w:val="en-US"/>
        </w:rPr>
        <w:t>club</w:t>
      </w:r>
      <w:r w:rsidRPr="00D8559E">
        <w:rPr>
          <w:rFonts w:ascii="Times New Roman" w:eastAsiaTheme="minorHAnsi" w:hAnsi="Times New Roman" w:cs="Times New Roman"/>
          <w:sz w:val="24"/>
          <w:szCs w:val="24"/>
        </w:rPr>
        <w:t>/</w:t>
      </w:r>
      <w:r w:rsidRPr="00D8559E">
        <w:rPr>
          <w:rFonts w:ascii="Times New Roman" w:eastAsiaTheme="minorHAnsi" w:hAnsi="Times New Roman" w:cs="Times New Roman"/>
          <w:sz w:val="24"/>
          <w:szCs w:val="24"/>
          <w:lang w:val="en-US"/>
        </w:rPr>
        <w:t>diary</w:t>
      </w:r>
      <w:r w:rsidRPr="00D8559E">
        <w:rPr>
          <w:rFonts w:ascii="Times New Roman" w:eastAsiaTheme="minorHAnsi" w:hAnsi="Times New Roman" w:cs="Times New Roman"/>
          <w:sz w:val="24"/>
          <w:szCs w:val="24"/>
        </w:rPr>
        <w:t>/</w:t>
      </w:r>
      <w:r w:rsidRPr="00D8559E">
        <w:rPr>
          <w:rFonts w:ascii="Times New Roman" w:eastAsiaTheme="minorHAnsi" w:hAnsi="Times New Roman" w:cs="Times New Roman"/>
          <w:sz w:val="24"/>
          <w:szCs w:val="24"/>
          <w:lang w:val="en-US"/>
        </w:rPr>
        <w:t>school</w:t>
      </w:r>
      <w:r w:rsidRPr="00D8559E">
        <w:rPr>
          <w:rFonts w:ascii="Times New Roman" w:eastAsiaTheme="minorHAnsi" w:hAnsi="Times New Roman" w:cs="Times New Roman"/>
          <w:sz w:val="24"/>
          <w:szCs w:val="24"/>
        </w:rPr>
        <w:t xml:space="preserve"> </w:t>
      </w:r>
      <w:r w:rsidR="00AA1FB6" w:rsidRPr="00885F10">
        <w:rPr>
          <w:rFonts w:ascii="Times New Roman" w:eastAsiaTheme="minorHAnsi" w:hAnsi="Times New Roman" w:cs="Times New Roman"/>
          <w:sz w:val="24"/>
          <w:szCs w:val="24"/>
        </w:rPr>
        <w:t>(дата обращения: 01.06.2021</w:t>
      </w:r>
      <w:r w:rsidRPr="00D8559E">
        <w:rPr>
          <w:rFonts w:ascii="Times New Roman" w:eastAsiaTheme="minorHAnsi" w:hAnsi="Times New Roman" w:cs="Times New Roman"/>
          <w:sz w:val="24"/>
          <w:szCs w:val="24"/>
        </w:rPr>
        <w:t>).</w:t>
      </w:r>
    </w:p>
    <w:p w:rsidR="00D8559E" w:rsidRPr="00D8559E" w:rsidRDefault="00D8559E" w:rsidP="00885F10">
      <w:pPr>
        <w:numPr>
          <w:ilvl w:val="0"/>
          <w:numId w:val="2"/>
        </w:numPr>
        <w:suppressAutoHyphens/>
        <w:spacing w:after="160"/>
        <w:contextualSpacing/>
        <w:jc w:val="both"/>
        <w:rPr>
          <w:rFonts w:ascii="Times New Roman" w:eastAsiaTheme="minorHAnsi" w:hAnsi="Times New Roman" w:cs="Times New Roman"/>
          <w:sz w:val="24"/>
          <w:szCs w:val="24"/>
        </w:rPr>
      </w:pPr>
      <w:proofErr w:type="spellStart"/>
      <w:r w:rsidRPr="00D8559E">
        <w:rPr>
          <w:rFonts w:ascii="Times New Roman" w:eastAsiaTheme="minorHAnsi" w:hAnsi="Times New Roman" w:cs="Times New Roman"/>
          <w:sz w:val="24"/>
          <w:szCs w:val="24"/>
        </w:rPr>
        <w:t>Андрияка</w:t>
      </w:r>
      <w:proofErr w:type="spellEnd"/>
      <w:r w:rsidRPr="00D8559E">
        <w:rPr>
          <w:rFonts w:ascii="Times New Roman" w:eastAsiaTheme="minorHAnsi" w:hAnsi="Times New Roman" w:cs="Times New Roman"/>
          <w:sz w:val="24"/>
          <w:szCs w:val="24"/>
        </w:rPr>
        <w:t xml:space="preserve"> С. Н</w:t>
      </w:r>
      <w:r w:rsidR="00AA1FB6" w:rsidRPr="00885F10">
        <w:rPr>
          <w:rFonts w:ascii="Times New Roman" w:eastAsiaTheme="minorHAnsi" w:hAnsi="Times New Roman" w:cs="Times New Roman"/>
          <w:sz w:val="24"/>
          <w:szCs w:val="24"/>
        </w:rPr>
        <w:t>. Акварель</w:t>
      </w:r>
      <w:r w:rsidRPr="00D8559E">
        <w:rPr>
          <w:rFonts w:ascii="Times New Roman" w:eastAsiaTheme="minorHAnsi" w:hAnsi="Times New Roman" w:cs="Times New Roman"/>
          <w:sz w:val="24"/>
          <w:szCs w:val="24"/>
        </w:rPr>
        <w:t xml:space="preserve">. М., </w:t>
      </w:r>
      <w:r w:rsidR="00AA1FB6" w:rsidRPr="00885F10">
        <w:rPr>
          <w:rFonts w:ascii="Times New Roman" w:eastAsiaTheme="minorHAnsi" w:hAnsi="Times New Roman" w:cs="Times New Roman"/>
          <w:sz w:val="24"/>
          <w:szCs w:val="24"/>
        </w:rPr>
        <w:t>2011</w:t>
      </w:r>
      <w:r w:rsidRPr="00D8559E">
        <w:rPr>
          <w:rFonts w:ascii="Times New Roman" w:eastAsiaTheme="minorHAnsi" w:hAnsi="Times New Roman" w:cs="Times New Roman"/>
          <w:sz w:val="24"/>
          <w:szCs w:val="24"/>
        </w:rPr>
        <w:t>.</w:t>
      </w:r>
    </w:p>
    <w:p w:rsidR="00D8559E" w:rsidRPr="00D8559E" w:rsidRDefault="00D8559E" w:rsidP="00885F10">
      <w:pPr>
        <w:numPr>
          <w:ilvl w:val="0"/>
          <w:numId w:val="2"/>
        </w:numPr>
        <w:suppressAutoHyphens/>
        <w:spacing w:after="160"/>
        <w:ind w:left="709"/>
        <w:contextualSpacing/>
        <w:jc w:val="both"/>
        <w:rPr>
          <w:rFonts w:ascii="Times New Roman" w:eastAsiaTheme="minorHAnsi" w:hAnsi="Times New Roman" w:cs="Times New Roman"/>
          <w:sz w:val="24"/>
          <w:szCs w:val="24"/>
        </w:rPr>
      </w:pPr>
      <w:proofErr w:type="spellStart"/>
      <w:r w:rsidRPr="00D8559E">
        <w:rPr>
          <w:rFonts w:ascii="Times New Roman" w:eastAsiaTheme="minorHAnsi" w:hAnsi="Times New Roman" w:cs="Times New Roman"/>
          <w:sz w:val="24"/>
          <w:szCs w:val="24"/>
        </w:rPr>
        <w:t>Шпикалова</w:t>
      </w:r>
      <w:proofErr w:type="spellEnd"/>
      <w:r w:rsidRPr="00D8559E">
        <w:rPr>
          <w:rFonts w:ascii="Times New Roman" w:eastAsiaTheme="minorHAnsi" w:hAnsi="Times New Roman" w:cs="Times New Roman"/>
          <w:sz w:val="24"/>
          <w:szCs w:val="24"/>
        </w:rPr>
        <w:t xml:space="preserve"> Т. Я, Ершова Л. В, Макарова Н. Р, </w:t>
      </w:r>
      <w:proofErr w:type="spellStart"/>
      <w:r w:rsidRPr="00D8559E">
        <w:rPr>
          <w:rFonts w:ascii="Times New Roman" w:eastAsiaTheme="minorHAnsi" w:hAnsi="Times New Roman" w:cs="Times New Roman"/>
          <w:sz w:val="24"/>
          <w:szCs w:val="24"/>
        </w:rPr>
        <w:t>Щирова</w:t>
      </w:r>
      <w:proofErr w:type="spellEnd"/>
      <w:r w:rsidRPr="00D8559E">
        <w:rPr>
          <w:rFonts w:ascii="Times New Roman" w:eastAsiaTheme="minorHAnsi" w:hAnsi="Times New Roman" w:cs="Times New Roman"/>
          <w:sz w:val="24"/>
          <w:szCs w:val="24"/>
        </w:rPr>
        <w:t xml:space="preserve"> А. Н. Изобразительное искусство. 1 класс. М., 2005.</w:t>
      </w:r>
    </w:p>
    <w:p w:rsidR="00D8559E" w:rsidRPr="00885F10" w:rsidRDefault="00D8559E" w:rsidP="00885F10">
      <w:pPr>
        <w:tabs>
          <w:tab w:val="left" w:pos="4395"/>
        </w:tabs>
        <w:ind w:firstLine="426"/>
        <w:rPr>
          <w:rFonts w:ascii="Times New Roman" w:hAnsi="Times New Roman" w:cs="Times New Roman"/>
          <w:sz w:val="24"/>
          <w:szCs w:val="24"/>
        </w:rPr>
      </w:pPr>
    </w:p>
    <w:p w:rsidR="00943B4A" w:rsidRPr="000B7AD5" w:rsidRDefault="00943B4A" w:rsidP="002331CD">
      <w:pPr>
        <w:pStyle w:val="a3"/>
        <w:tabs>
          <w:tab w:val="left" w:pos="4395"/>
        </w:tabs>
        <w:ind w:left="786" w:hanging="786"/>
        <w:rPr>
          <w:rFonts w:ascii="Times New Roman" w:hAnsi="Times New Roman" w:cs="Times New Roman"/>
          <w:sz w:val="24"/>
          <w:szCs w:val="24"/>
        </w:rPr>
      </w:pPr>
    </w:p>
    <w:sectPr w:rsidR="00943B4A" w:rsidRPr="000B7A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B0078F"/>
    <w:multiLevelType w:val="hybridMultilevel"/>
    <w:tmpl w:val="AC08199E"/>
    <w:lvl w:ilvl="0" w:tplc="D190FF60">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392F7BEB"/>
    <w:multiLevelType w:val="hybridMultilevel"/>
    <w:tmpl w:val="7AE2C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8BB"/>
    <w:rsid w:val="00003DC3"/>
    <w:rsid w:val="0002103E"/>
    <w:rsid w:val="00035E27"/>
    <w:rsid w:val="00062884"/>
    <w:rsid w:val="00062E30"/>
    <w:rsid w:val="0006627C"/>
    <w:rsid w:val="000B7AD5"/>
    <w:rsid w:val="000E033D"/>
    <w:rsid w:val="00170D6A"/>
    <w:rsid w:val="0019017F"/>
    <w:rsid w:val="002223A7"/>
    <w:rsid w:val="002331CD"/>
    <w:rsid w:val="00241692"/>
    <w:rsid w:val="002629BD"/>
    <w:rsid w:val="00274A96"/>
    <w:rsid w:val="00311F83"/>
    <w:rsid w:val="00317C9D"/>
    <w:rsid w:val="003434BC"/>
    <w:rsid w:val="003743F3"/>
    <w:rsid w:val="00374506"/>
    <w:rsid w:val="00407026"/>
    <w:rsid w:val="0044628D"/>
    <w:rsid w:val="00463A77"/>
    <w:rsid w:val="00470A1F"/>
    <w:rsid w:val="00474319"/>
    <w:rsid w:val="00494526"/>
    <w:rsid w:val="004E7D0F"/>
    <w:rsid w:val="005217E4"/>
    <w:rsid w:val="00574FD0"/>
    <w:rsid w:val="005A1917"/>
    <w:rsid w:val="005F5528"/>
    <w:rsid w:val="00654E6F"/>
    <w:rsid w:val="00683744"/>
    <w:rsid w:val="00690877"/>
    <w:rsid w:val="006D1494"/>
    <w:rsid w:val="006F270B"/>
    <w:rsid w:val="006F7610"/>
    <w:rsid w:val="00700DA0"/>
    <w:rsid w:val="007173A2"/>
    <w:rsid w:val="007B2716"/>
    <w:rsid w:val="008638BB"/>
    <w:rsid w:val="00863F8B"/>
    <w:rsid w:val="00874487"/>
    <w:rsid w:val="00885F10"/>
    <w:rsid w:val="00890B0C"/>
    <w:rsid w:val="008A73CF"/>
    <w:rsid w:val="008D7371"/>
    <w:rsid w:val="008E1BC2"/>
    <w:rsid w:val="00943B4A"/>
    <w:rsid w:val="009B25EA"/>
    <w:rsid w:val="00A2234A"/>
    <w:rsid w:val="00A53CC1"/>
    <w:rsid w:val="00A90633"/>
    <w:rsid w:val="00A969C9"/>
    <w:rsid w:val="00AA1FB6"/>
    <w:rsid w:val="00AF7F01"/>
    <w:rsid w:val="00B21E71"/>
    <w:rsid w:val="00B647B6"/>
    <w:rsid w:val="00B705A9"/>
    <w:rsid w:val="00BE29C9"/>
    <w:rsid w:val="00BF662F"/>
    <w:rsid w:val="00BF6CED"/>
    <w:rsid w:val="00C014B6"/>
    <w:rsid w:val="00C621CF"/>
    <w:rsid w:val="00CC7E90"/>
    <w:rsid w:val="00CD19D2"/>
    <w:rsid w:val="00D8559E"/>
    <w:rsid w:val="00DA54F5"/>
    <w:rsid w:val="00DB109B"/>
    <w:rsid w:val="00DE2669"/>
    <w:rsid w:val="00E91EB5"/>
    <w:rsid w:val="00E97F36"/>
    <w:rsid w:val="00FA28F2"/>
    <w:rsid w:val="00FC4C9B"/>
    <w:rsid w:val="00FF01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3523BB-042B-423D-A580-49CB4049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8BB"/>
    <w:pPr>
      <w:spacing w:after="0" w:line="240" w:lineRule="auto"/>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AD5"/>
    <w:pPr>
      <w:ind w:left="720"/>
      <w:contextualSpacing/>
    </w:pPr>
  </w:style>
  <w:style w:type="paragraph" w:styleId="a4">
    <w:name w:val="Balloon Text"/>
    <w:basedOn w:val="a"/>
    <w:link w:val="a5"/>
    <w:uiPriority w:val="99"/>
    <w:semiHidden/>
    <w:unhideWhenUsed/>
    <w:rsid w:val="0019017F"/>
    <w:rPr>
      <w:rFonts w:ascii="Segoe UI" w:hAnsi="Segoe UI" w:cs="Segoe UI"/>
      <w:sz w:val="18"/>
      <w:szCs w:val="18"/>
    </w:rPr>
  </w:style>
  <w:style w:type="character" w:customStyle="1" w:styleId="a5">
    <w:name w:val="Текст выноски Знак"/>
    <w:basedOn w:val="a0"/>
    <w:link w:val="a4"/>
    <w:uiPriority w:val="99"/>
    <w:semiHidden/>
    <w:rsid w:val="0019017F"/>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1251</Words>
  <Characters>7131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dc:creator>
  <cp:keywords/>
  <dc:description/>
  <cp:lastModifiedBy>Homa</cp:lastModifiedBy>
  <cp:revision>4</cp:revision>
  <cp:lastPrinted>2021-06-25T19:29:00Z</cp:lastPrinted>
  <dcterms:created xsi:type="dcterms:W3CDTF">2021-07-21T16:55:00Z</dcterms:created>
  <dcterms:modified xsi:type="dcterms:W3CDTF">2021-12-13T17:07:00Z</dcterms:modified>
</cp:coreProperties>
</file>